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9E" w:rsidRPr="00BC7F5F" w:rsidRDefault="00D3219E" w:rsidP="00D3219E">
      <w:pPr>
        <w:spacing w:after="0" w:line="240" w:lineRule="auto"/>
        <w:jc w:val="center"/>
        <w:rPr>
          <w:rFonts w:ascii="Times New Roman" w:hAnsi="Times New Roman"/>
          <w:b/>
          <w:sz w:val="28"/>
          <w:szCs w:val="28"/>
        </w:rPr>
      </w:pPr>
      <w:r>
        <w:rPr>
          <w:rFonts w:ascii="Times New Roman" w:hAnsi="Times New Roman"/>
          <w:b/>
          <w:sz w:val="28"/>
          <w:szCs w:val="28"/>
        </w:rPr>
        <w:t xml:space="preserve">ГЛУССКИЙ РАЙОННЫЙ </w:t>
      </w:r>
    </w:p>
    <w:p w:rsidR="00D3219E" w:rsidRPr="00065F6B" w:rsidRDefault="00D3219E" w:rsidP="00D3219E">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D3219E" w:rsidRPr="00065F6B" w:rsidRDefault="00D3219E" w:rsidP="00D3219E">
      <w:pPr>
        <w:spacing w:after="0" w:line="240" w:lineRule="auto"/>
        <w:jc w:val="center"/>
        <w:rPr>
          <w:rFonts w:ascii="Times New Roman" w:hAnsi="Times New Roman"/>
          <w:b/>
          <w:sz w:val="28"/>
          <w:szCs w:val="28"/>
        </w:rPr>
      </w:pPr>
    </w:p>
    <w:p w:rsidR="00D3219E" w:rsidRPr="00065F6B" w:rsidRDefault="00D3219E" w:rsidP="00D3219E">
      <w:pPr>
        <w:spacing w:after="0" w:line="240" w:lineRule="auto"/>
        <w:jc w:val="center"/>
        <w:rPr>
          <w:rFonts w:ascii="Times New Roman" w:hAnsi="Times New Roman"/>
          <w:b/>
          <w:sz w:val="28"/>
          <w:szCs w:val="28"/>
        </w:rPr>
      </w:pPr>
      <w:r>
        <w:rPr>
          <w:rFonts w:ascii="Times New Roman" w:hAnsi="Times New Roman"/>
          <w:b/>
          <w:sz w:val="28"/>
          <w:szCs w:val="28"/>
        </w:rPr>
        <w:t>ОТДЕЛ</w:t>
      </w:r>
      <w:r w:rsidRPr="00065F6B">
        <w:rPr>
          <w:rFonts w:ascii="Times New Roman" w:hAnsi="Times New Roman"/>
          <w:b/>
          <w:sz w:val="28"/>
          <w:szCs w:val="28"/>
        </w:rPr>
        <w:t xml:space="preserve"> ИДЕОЛОГИЧЕСКОЙ РАБОТЫ</w:t>
      </w:r>
      <w:r>
        <w:rPr>
          <w:rFonts w:ascii="Times New Roman" w:hAnsi="Times New Roman"/>
          <w:b/>
          <w:sz w:val="28"/>
          <w:szCs w:val="28"/>
        </w:rPr>
        <w:t xml:space="preserve">, КУЛЬТУРЫ </w:t>
      </w:r>
    </w:p>
    <w:p w:rsidR="00D3219E" w:rsidRPr="00065F6B" w:rsidRDefault="00D3219E" w:rsidP="00D3219E">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D3219E" w:rsidRPr="00065F6B" w:rsidRDefault="00D3219E" w:rsidP="00D3219E">
      <w:pPr>
        <w:spacing w:after="0" w:line="240" w:lineRule="auto"/>
        <w:rPr>
          <w:rFonts w:ascii="Times New Roman" w:hAnsi="Times New Roman"/>
          <w:b/>
          <w:sz w:val="28"/>
          <w:szCs w:val="28"/>
        </w:rPr>
      </w:pPr>
    </w:p>
    <w:p w:rsidR="00D3219E" w:rsidRPr="00065F6B" w:rsidRDefault="00D3219E" w:rsidP="00D3219E">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rsidR="00613D82"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p w:rsidR="005A00D9" w:rsidRPr="00613D82" w:rsidRDefault="005A00D9" w:rsidP="008845FE">
      <w:pPr>
        <w:spacing w:after="0" w:line="240" w:lineRule="auto"/>
        <w:jc w:val="center"/>
        <w:rPr>
          <w:rFonts w:ascii="Times New Roman" w:hAnsi="Times New Roman"/>
          <w:b/>
          <w:sz w:val="40"/>
          <w:szCs w:val="40"/>
        </w:rPr>
      </w:pPr>
    </w:p>
    <w:p w:rsidR="00FD15B4" w:rsidRPr="005A00D9" w:rsidRDefault="00FD15B4" w:rsidP="00613D82">
      <w:pPr>
        <w:spacing w:after="0" w:line="240" w:lineRule="auto"/>
        <w:jc w:val="center"/>
        <w:rPr>
          <w:rFonts w:ascii="Times New Roman" w:hAnsi="Times New Roman"/>
          <w:b/>
          <w:i/>
          <w:sz w:val="20"/>
          <w:szCs w:val="20"/>
        </w:rPr>
      </w:pPr>
    </w:p>
    <w:p w:rsidR="000766DB" w:rsidRPr="005A00D9" w:rsidRDefault="00854156" w:rsidP="005A00D9">
      <w:pPr>
        <w:pStyle w:val="a5"/>
        <w:numPr>
          <w:ilvl w:val="0"/>
          <w:numId w:val="26"/>
        </w:numPr>
        <w:spacing w:after="0" w:line="240" w:lineRule="auto"/>
        <w:jc w:val="both"/>
        <w:rPr>
          <w:rFonts w:ascii="Times New Roman" w:hAnsi="Times New Roman"/>
          <w:b/>
          <w:sz w:val="20"/>
          <w:szCs w:val="20"/>
        </w:rPr>
      </w:pPr>
      <w:r w:rsidRPr="005A00D9">
        <w:rPr>
          <w:rFonts w:ascii="Times New Roman" w:hAnsi="Times New Roman"/>
          <w:b/>
          <w:sz w:val="20"/>
          <w:szCs w:val="20"/>
        </w:rPr>
        <w:t>К 85-ЛЕТИЮ СО ДНЯ ОБРАЗОВАНИЯ МОГИЛЕВСКОЙ ОБЛАСТИ (15 ЯНВАРЯ 1938 ГОДА)</w:t>
      </w:r>
    </w:p>
    <w:p w:rsidR="005A00D9" w:rsidRPr="005A00D9" w:rsidRDefault="005A00D9" w:rsidP="005A00D9">
      <w:pPr>
        <w:spacing w:after="0" w:line="240" w:lineRule="auto"/>
        <w:jc w:val="both"/>
        <w:rPr>
          <w:rFonts w:ascii="Times New Roman" w:hAnsi="Times New Roman"/>
          <w:b/>
          <w:sz w:val="20"/>
          <w:szCs w:val="20"/>
        </w:rPr>
      </w:pPr>
    </w:p>
    <w:p w:rsidR="00854156" w:rsidRPr="005A00D9" w:rsidRDefault="00854156" w:rsidP="005A00D9">
      <w:pPr>
        <w:pStyle w:val="a5"/>
        <w:numPr>
          <w:ilvl w:val="0"/>
          <w:numId w:val="26"/>
        </w:numPr>
        <w:spacing w:after="0" w:line="240" w:lineRule="auto"/>
        <w:jc w:val="both"/>
        <w:rPr>
          <w:rFonts w:ascii="Times New Roman" w:hAnsi="Times New Roman"/>
          <w:b/>
          <w:sz w:val="20"/>
          <w:szCs w:val="20"/>
        </w:rPr>
      </w:pPr>
      <w:r w:rsidRPr="005A00D9">
        <w:rPr>
          <w:rFonts w:ascii="Times New Roman" w:hAnsi="Times New Roman"/>
          <w:b/>
          <w:sz w:val="20"/>
          <w:szCs w:val="20"/>
        </w:rPr>
        <w:t>ОСНОВНЫЕ ПРИЧИНЫ ПОЖАРОВ. НЕОСТОРОЖНОСТЬ  ПРИ КУРЕНИИ. БЕЗОПАСНОСТЬ ПРИ ЭКСПЛУАТАЦИИ ПЕЧНОГО И  КОТЕЛЬНОГО ОБОРУДОВАНИЯ. ЭЛЕКТРООБОГРЕВАТЕЛИ. БЕЗОПАСНАЯ РЫБАЛКА</w:t>
      </w:r>
    </w:p>
    <w:p w:rsidR="005A00D9" w:rsidRPr="005A00D9" w:rsidRDefault="005A00D9" w:rsidP="005A00D9">
      <w:pPr>
        <w:spacing w:after="0" w:line="240" w:lineRule="auto"/>
        <w:jc w:val="both"/>
        <w:rPr>
          <w:rFonts w:ascii="Times New Roman" w:hAnsi="Times New Roman"/>
          <w:b/>
          <w:sz w:val="20"/>
          <w:szCs w:val="20"/>
        </w:rPr>
      </w:pPr>
    </w:p>
    <w:p w:rsidR="00854156" w:rsidRPr="005A00D9" w:rsidRDefault="00854156" w:rsidP="005A00D9">
      <w:pPr>
        <w:pStyle w:val="a5"/>
        <w:numPr>
          <w:ilvl w:val="0"/>
          <w:numId w:val="26"/>
        </w:numPr>
        <w:spacing w:after="0" w:line="240" w:lineRule="auto"/>
        <w:jc w:val="both"/>
        <w:rPr>
          <w:rFonts w:ascii="Times New Roman" w:hAnsi="Times New Roman"/>
          <w:b/>
          <w:sz w:val="20"/>
          <w:szCs w:val="20"/>
        </w:rPr>
      </w:pPr>
      <w:r w:rsidRPr="005A00D9">
        <w:rPr>
          <w:rFonts w:ascii="Times New Roman" w:hAnsi="Times New Roman"/>
          <w:b/>
          <w:sz w:val="20"/>
          <w:szCs w:val="20"/>
        </w:rPr>
        <w:t>О НОВОВВЕДЕНИЯХ В РАБОТЕ С ЭЛЕКТРОННЫМИ ОБРАЩЕНИЯМИ ГРАЖДАН И ЮРИДИЧЕСКИХ ЛИЦ</w:t>
      </w:r>
    </w:p>
    <w:p w:rsidR="00854156" w:rsidRDefault="00854156" w:rsidP="000766DB">
      <w:pPr>
        <w:spacing w:after="0" w:line="240" w:lineRule="auto"/>
        <w:jc w:val="center"/>
        <w:rPr>
          <w:rFonts w:ascii="Times New Roman" w:hAnsi="Times New Roman"/>
          <w:b/>
          <w:sz w:val="40"/>
          <w:szCs w:val="40"/>
        </w:rPr>
      </w:pPr>
    </w:p>
    <w:p w:rsidR="00854156" w:rsidRPr="000766DB" w:rsidRDefault="00854156" w:rsidP="000766DB">
      <w:pPr>
        <w:spacing w:after="0" w:line="240" w:lineRule="auto"/>
        <w:jc w:val="center"/>
        <w:rPr>
          <w:rFonts w:ascii="Times New Roman" w:hAnsi="Times New Roman"/>
          <w:b/>
          <w:sz w:val="40"/>
          <w:szCs w:val="40"/>
        </w:rPr>
      </w:pPr>
    </w:p>
    <w:p w:rsidR="0007219E" w:rsidRDefault="0007219E" w:rsidP="00637AB6">
      <w:pPr>
        <w:spacing w:after="0" w:line="240" w:lineRule="auto"/>
        <w:jc w:val="center"/>
        <w:rPr>
          <w:rFonts w:ascii="Times New Roman" w:hAnsi="Times New Roman"/>
          <w:b/>
          <w:sz w:val="40"/>
          <w:szCs w:val="40"/>
        </w:rPr>
      </w:pPr>
    </w:p>
    <w:p w:rsidR="005A00D9" w:rsidRDefault="005A00D9"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5A00D9" w:rsidRDefault="005A00D9" w:rsidP="00637AB6">
      <w:pPr>
        <w:spacing w:after="0" w:line="240" w:lineRule="auto"/>
        <w:rPr>
          <w:rFonts w:ascii="Times New Roman" w:hAnsi="Times New Roman"/>
          <w:b/>
          <w:sz w:val="28"/>
          <w:szCs w:val="28"/>
        </w:rPr>
      </w:pPr>
    </w:p>
    <w:p w:rsidR="005A00D9" w:rsidRPr="00065F6B" w:rsidRDefault="005A00D9"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5A00D9" w:rsidP="00637AB6">
      <w:pPr>
        <w:spacing w:after="0" w:line="240" w:lineRule="auto"/>
        <w:jc w:val="center"/>
        <w:rPr>
          <w:rFonts w:ascii="Times New Roman" w:hAnsi="Times New Roman"/>
          <w:b/>
          <w:sz w:val="28"/>
          <w:szCs w:val="28"/>
        </w:rPr>
      </w:pPr>
      <w:r>
        <w:rPr>
          <w:rFonts w:ascii="Times New Roman" w:hAnsi="Times New Roman"/>
          <w:b/>
          <w:sz w:val="28"/>
          <w:szCs w:val="28"/>
        </w:rPr>
        <w:t>г.</w:t>
      </w:r>
      <w:r w:rsidR="00D3219E">
        <w:rPr>
          <w:rFonts w:ascii="Times New Roman" w:hAnsi="Times New Roman"/>
          <w:b/>
          <w:sz w:val="28"/>
          <w:szCs w:val="28"/>
        </w:rPr>
        <w:t>п.Глуск</w:t>
      </w:r>
    </w:p>
    <w:p w:rsidR="00A75E42"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rsidR="00854156" w:rsidRDefault="00854156" w:rsidP="00A75E42">
      <w:pPr>
        <w:spacing w:after="0" w:line="240" w:lineRule="auto"/>
        <w:jc w:val="center"/>
        <w:rPr>
          <w:rFonts w:ascii="Times New Roman" w:hAnsi="Times New Roman"/>
          <w:b/>
          <w:sz w:val="28"/>
          <w:szCs w:val="28"/>
        </w:rPr>
      </w:pPr>
    </w:p>
    <w:p w:rsidR="00854156" w:rsidRDefault="00854156" w:rsidP="00A75E42">
      <w:pPr>
        <w:spacing w:after="0" w:line="240" w:lineRule="auto"/>
        <w:jc w:val="center"/>
        <w:rPr>
          <w:rFonts w:ascii="Times New Roman" w:hAnsi="Times New Roman"/>
          <w:b/>
          <w:sz w:val="28"/>
          <w:szCs w:val="28"/>
        </w:rPr>
      </w:pPr>
    </w:p>
    <w:p w:rsidR="00854156" w:rsidRDefault="00854156" w:rsidP="00A75E42">
      <w:pPr>
        <w:spacing w:after="0" w:line="240" w:lineRule="auto"/>
        <w:jc w:val="center"/>
        <w:rPr>
          <w:rFonts w:ascii="Times New Roman" w:hAnsi="Times New Roman"/>
          <w:b/>
          <w:sz w:val="28"/>
          <w:szCs w:val="28"/>
        </w:rPr>
      </w:pPr>
    </w:p>
    <w:p w:rsidR="00854156" w:rsidRPr="00065F6B" w:rsidRDefault="00854156" w:rsidP="00A75E42">
      <w:pPr>
        <w:spacing w:after="0" w:line="240" w:lineRule="auto"/>
        <w:jc w:val="center"/>
        <w:rPr>
          <w:rFonts w:ascii="Times New Roman" w:hAnsi="Times New Roman"/>
          <w:b/>
          <w:sz w:val="28"/>
          <w:szCs w:val="28"/>
        </w:rPr>
      </w:pP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ПРИОРИТЕТЫ И ОСНОВНЫЕ ДОСТИЖЕНИЯ</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r w:rsidRPr="002240C1">
        <w:rPr>
          <w:rFonts w:ascii="Times New Roman" w:hAnsi="Times New Roman"/>
          <w:b/>
          <w:sz w:val="30"/>
          <w:szCs w:val="30"/>
        </w:rPr>
        <w:t>А.Г.Лукашенко</w:t>
      </w:r>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машино- и приборостроении, точном земледелии, создании новых лекарств и методик в здравоохранении и многих других областях.</w:t>
      </w:r>
    </w:p>
    <w:p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p>
    <w:p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rsidR="002E4FCD" w:rsidRPr="002240C1" w:rsidRDefault="002E4FCD" w:rsidP="002E4FCD">
      <w:pPr>
        <w:spacing w:before="120" w:after="0" w:line="280" w:lineRule="exact"/>
        <w:jc w:val="both"/>
        <w:textAlignment w:val="baseline"/>
        <w:rPr>
          <w:rFonts w:ascii="Times New Roman" w:hAnsi="Times New Roman"/>
          <w:b/>
          <w:i/>
          <w:sz w:val="28"/>
          <w:szCs w:val="28"/>
        </w:rPr>
      </w:pPr>
      <w:r w:rsidRPr="002240C1">
        <w:rPr>
          <w:rFonts w:ascii="Times New Roman" w:hAnsi="Times New Roman"/>
          <w:b/>
          <w:i/>
          <w:sz w:val="28"/>
          <w:szCs w:val="28"/>
        </w:rPr>
        <w:lastRenderedPageBreak/>
        <w:t>Справочно:</w:t>
      </w:r>
    </w:p>
    <w:p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Руммо О.О.);</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Б.И.Степанова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Килин С.Я.);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Федосюк В.М.);</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нейрофизиологическая школа (Институт физиологии НАН Беларуси, научный руководитель – академик НАН Беларуси Кульчицкий В.А.);</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Точицкий Э.И. и др.) и др.</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w:t>
      </w:r>
      <w:r w:rsidRPr="002240C1">
        <w:rPr>
          <w:rFonts w:ascii="Times New Roman" w:hAnsi="Times New Roman"/>
          <w:sz w:val="30"/>
          <w:szCs w:val="30"/>
        </w:rPr>
        <w:lastRenderedPageBreak/>
        <w:t xml:space="preserve">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rsidR="003A7CD4" w:rsidRPr="002240C1" w:rsidRDefault="003A7CD4" w:rsidP="002E4FCD">
      <w:pPr>
        <w:spacing w:after="0" w:line="235" w:lineRule="auto"/>
        <w:ind w:firstLine="709"/>
        <w:jc w:val="both"/>
        <w:rPr>
          <w:rFonts w:ascii="Times New Roman" w:hAnsi="Times New Roman"/>
          <w:sz w:val="30"/>
          <w:szCs w:val="30"/>
        </w:rPr>
      </w:pPr>
    </w:p>
    <w:p w:rsidR="002E4FCD" w:rsidRPr="002240C1" w:rsidRDefault="002E4FCD" w:rsidP="002E4FCD">
      <w:pPr>
        <w:spacing w:before="120" w:after="0" w:line="280" w:lineRule="exact"/>
        <w:jc w:val="both"/>
        <w:rPr>
          <w:rFonts w:ascii="Times New Roman" w:hAnsi="Times New Roman"/>
          <w:b/>
          <w:i/>
          <w:sz w:val="28"/>
        </w:rPr>
      </w:pPr>
      <w:r w:rsidRPr="002240C1">
        <w:rPr>
          <w:rFonts w:ascii="Times New Roman" w:hAnsi="Times New Roman"/>
          <w:b/>
          <w:i/>
          <w:sz w:val="28"/>
        </w:rPr>
        <w:t>Справочно:</w:t>
      </w:r>
    </w:p>
    <w:p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строительство, экология и рациональное 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lastRenderedPageBreak/>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t xml:space="preserve">В 2021 году с использованием новых технологий в рамках НТП </w:t>
      </w:r>
      <w:r w:rsidRPr="00C11356">
        <w:rPr>
          <w:rFonts w:ascii="Times New Roman" w:hAnsi="Times New Roman"/>
          <w:b/>
          <w:spacing w:val="-6"/>
          <w:sz w:val="30"/>
          <w:szCs w:val="30"/>
        </w:rPr>
        <w:t>произведено продукции на сумму 1,99 млрд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rsidR="003A7CD4" w:rsidRDefault="003A7CD4" w:rsidP="002E4FCD">
      <w:pPr>
        <w:spacing w:after="0" w:line="240" w:lineRule="auto"/>
        <w:ind w:firstLine="709"/>
        <w:jc w:val="both"/>
        <w:rPr>
          <w:rFonts w:ascii="Times New Roman" w:hAnsi="Times New Roman"/>
          <w:spacing w:val="-6"/>
          <w:sz w:val="30"/>
          <w:szCs w:val="30"/>
        </w:rPr>
      </w:pPr>
    </w:p>
    <w:p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rsidR="002E4FCD" w:rsidRPr="00861A2E" w:rsidRDefault="002E4FCD" w:rsidP="002E4FCD">
      <w:pPr>
        <w:spacing w:before="120" w:after="0" w:line="280" w:lineRule="exact"/>
        <w:jc w:val="both"/>
        <w:textAlignment w:val="baseline"/>
        <w:rPr>
          <w:rFonts w:ascii="Times New Roman" w:hAnsi="Times New Roman"/>
          <w:b/>
          <w:i/>
          <w:sz w:val="28"/>
          <w:szCs w:val="28"/>
        </w:rPr>
      </w:pPr>
      <w:r w:rsidRPr="00861A2E">
        <w:rPr>
          <w:rFonts w:ascii="Times New Roman" w:hAnsi="Times New Roman"/>
          <w:b/>
          <w:i/>
          <w:sz w:val="28"/>
          <w:szCs w:val="28"/>
        </w:rPr>
        <w:t>Справочно:</w:t>
      </w:r>
    </w:p>
    <w:p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rsidR="00626522" w:rsidRDefault="00626522" w:rsidP="002E4FCD">
      <w:pPr>
        <w:spacing w:after="0" w:line="240" w:lineRule="auto"/>
        <w:ind w:firstLine="709"/>
        <w:contextualSpacing/>
        <w:jc w:val="both"/>
        <w:rPr>
          <w:rFonts w:ascii="Times New Roman" w:hAnsi="Times New Roman"/>
          <w:b/>
          <w:i/>
          <w:sz w:val="30"/>
          <w:szCs w:val="30"/>
        </w:rPr>
      </w:pPr>
    </w:p>
    <w:p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rsidR="00626522" w:rsidRDefault="00626522" w:rsidP="002E4FCD">
      <w:pPr>
        <w:spacing w:after="0" w:line="240" w:lineRule="auto"/>
        <w:ind w:firstLine="709"/>
        <w:jc w:val="both"/>
        <w:rPr>
          <w:rFonts w:ascii="Times New Roman" w:hAnsi="Times New Roman"/>
          <w:spacing w:val="-4"/>
          <w:sz w:val="30"/>
          <w:szCs w:val="30"/>
        </w:rPr>
      </w:pPr>
    </w:p>
    <w:p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w:t>
      </w:r>
      <w:r w:rsidRPr="002D5415">
        <w:rPr>
          <w:rFonts w:ascii="Times New Roman" w:hAnsi="Times New Roman"/>
          <w:spacing w:val="-4"/>
          <w:sz w:val="30"/>
          <w:szCs w:val="30"/>
        </w:rPr>
        <w:lastRenderedPageBreak/>
        <w:t xml:space="preserve">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новое поколение механических клапанов сердца</w:t>
      </w:r>
      <w:r w:rsidRPr="002240C1">
        <w:rPr>
          <w:rFonts w:ascii="Times New Roman" w:hAnsi="Times New Roman"/>
          <w:spacing w:val="-8"/>
          <w:sz w:val="30"/>
          <w:szCs w:val="30"/>
        </w:rPr>
        <w:t xml:space="preserve"> ”Планикс-И“,</w:t>
      </w:r>
      <w:r w:rsidRPr="002240C1">
        <w:rPr>
          <w:rFonts w:ascii="Times New Roman" w:hAnsi="Times New Roman"/>
          <w:spacing w:val="-4"/>
          <w:sz w:val="30"/>
          <w:szCs w:val="30"/>
        </w:rPr>
        <w:t xml:space="preserve"> ”Планикс-Э“; отечественные </w:t>
      </w:r>
      <w:r w:rsidRPr="002240C1">
        <w:rPr>
          <w:rFonts w:ascii="Times New Roman" w:hAnsi="Times New Roman"/>
          <w:b/>
          <w:sz w:val="30"/>
          <w:szCs w:val="30"/>
        </w:rPr>
        <w:t>стент-графты</w:t>
      </w:r>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r w:rsidRPr="002240C1">
        <w:rPr>
          <w:rFonts w:ascii="Times New Roman" w:hAnsi="Times New Roman"/>
          <w:b/>
          <w:sz w:val="30"/>
          <w:szCs w:val="30"/>
        </w:rPr>
        <w:t>аллографты</w:t>
      </w:r>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240C1" w:rsidRDefault="002E4FCD" w:rsidP="002E4FCD">
      <w:pPr>
        <w:spacing w:before="120" w:after="0" w:line="280" w:lineRule="exact"/>
        <w:jc w:val="both"/>
        <w:rPr>
          <w:rFonts w:ascii="Times New Roman" w:hAnsi="Times New Roman"/>
          <w:b/>
          <w:i/>
          <w:color w:val="000000"/>
          <w:sz w:val="28"/>
          <w:szCs w:val="28"/>
        </w:rPr>
      </w:pPr>
      <w:r w:rsidRPr="002240C1">
        <w:rPr>
          <w:rFonts w:ascii="Times New Roman" w:hAnsi="Times New Roman"/>
          <w:b/>
          <w:i/>
          <w:color w:val="000000"/>
          <w:sz w:val="28"/>
          <w:szCs w:val="28"/>
        </w:rPr>
        <w:t>Справочно:</w:t>
      </w:r>
    </w:p>
    <w:p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(например, устройство интраоральное стоматологическое, предназначенное для предотвращения храпа и апноэ сна (задержки дыхания); стент-графт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r w:rsidRPr="002240C1">
        <w:rPr>
          <w:rFonts w:ascii="Times New Roman" w:hAnsi="Times New Roman"/>
          <w:sz w:val="30"/>
          <w:szCs w:val="30"/>
        </w:rPr>
        <w:t>Унитехпром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(например, фармацевтические субстанции темозоломид, цисплацел, проспидия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Темодекс</w:t>
      </w:r>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Авопрост</w:t>
      </w:r>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r w:rsidRPr="008011E4">
        <w:rPr>
          <w:rFonts w:ascii="Times New Roman" w:hAnsi="Times New Roman"/>
          <w:i/>
          <w:sz w:val="28"/>
          <w:szCs w:val="28"/>
        </w:rPr>
        <w:t>Аводарт</w:t>
      </w:r>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3.2 </w:t>
      </w:r>
      <w:r w:rsidRPr="002240C1">
        <w:rPr>
          <w:rFonts w:ascii="Times New Roman" w:hAnsi="Times New Roman"/>
          <w:b/>
          <w:bCs/>
          <w:i/>
          <w:sz w:val="30"/>
          <w:szCs w:val="30"/>
        </w:rPr>
        <w:t>Агропромышленный комплекс</w:t>
      </w:r>
    </w:p>
    <w:p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решена проблема продовольственной безопасности. Мы стали не только самодостаточной в этом отношении, но и экспортно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r w:rsidRPr="002240C1">
        <w:rPr>
          <w:rFonts w:ascii="Times New Roman" w:hAnsi="Times New Roman"/>
          <w:sz w:val="30"/>
          <w:szCs w:val="30"/>
        </w:rPr>
        <w:t>Остромечево</w:t>
      </w:r>
      <w:r w:rsidR="00EE2242">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rsidR="00EE2242" w:rsidRDefault="00EE2242" w:rsidP="002E4FCD">
      <w:pPr>
        <w:pStyle w:val="22"/>
        <w:spacing w:line="235" w:lineRule="auto"/>
        <w:jc w:val="both"/>
        <w:rPr>
          <w:szCs w:val="30"/>
        </w:rPr>
      </w:pPr>
    </w:p>
    <w:p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дизель-троллейвозного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zCs w:val="30"/>
        </w:rPr>
        <w:lastRenderedPageBreak/>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r w:rsidRPr="002240C1">
        <w:rPr>
          <w:bCs/>
          <w:i/>
          <w:szCs w:val="28"/>
        </w:rPr>
        <w:t>Белкоммунмаш</w:t>
      </w:r>
      <w:r w:rsidR="00B6788D">
        <w:rPr>
          <w:bCs/>
          <w:i/>
          <w:szCs w:val="28"/>
        </w:rPr>
        <w:t>»</w:t>
      </w:r>
      <w:r w:rsidRPr="002240C1">
        <w:rPr>
          <w:bCs/>
          <w:i/>
          <w:szCs w:val="28"/>
        </w:rPr>
        <w:t xml:space="preserve"> с участием НАН Беларуси)</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r w:rsidRPr="002240C1">
        <w:rPr>
          <w:bCs/>
          <w:i/>
          <w:szCs w:val="28"/>
        </w:rPr>
        <w:t>Гомсельмаш</w:t>
      </w:r>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rsidR="002E4FCD" w:rsidRPr="002240C1" w:rsidRDefault="002E4FCD" w:rsidP="002E4FCD">
      <w:pPr>
        <w:pStyle w:val="22"/>
        <w:spacing w:line="235" w:lineRule="auto"/>
        <w:jc w:val="both"/>
        <w:rPr>
          <w:bCs/>
          <w:szCs w:val="30"/>
        </w:rPr>
      </w:pPr>
      <w:r w:rsidRPr="002240C1">
        <w:rPr>
          <w:bCs/>
          <w:szCs w:val="30"/>
        </w:rPr>
        <w:t xml:space="preserve">городские </w:t>
      </w:r>
      <w:r w:rsidRPr="002240C1">
        <w:rPr>
          <w:b/>
          <w:bCs/>
          <w:szCs w:val="30"/>
        </w:rPr>
        <w:t>низкопольные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Emgrand</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H-book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H-book MAK4 разработана на процессорах Intel Core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r w:rsidRPr="002240C1">
        <w:rPr>
          <w:rFonts w:ascii="Times New Roman" w:hAnsi="Times New Roman"/>
          <w:b/>
          <w:i/>
          <w:color w:val="000000"/>
          <w:sz w:val="28"/>
          <w:szCs w:val="28"/>
          <w:shd w:val="clear" w:color="auto" w:fill="FFFFFF"/>
        </w:rPr>
        <w:t>Справочно:</w:t>
      </w:r>
    </w:p>
    <w:p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Характеристики: процессор Tiger-lake-U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Windows 11.</w:t>
      </w:r>
    </w:p>
    <w:p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lastRenderedPageBreak/>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rsidR="00B6788D" w:rsidRDefault="00B6788D"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на внутреннем рынке Беларуси составил 1,3 млрд рублей</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rsidR="002E4FCD" w:rsidRPr="002240C1" w:rsidRDefault="002E4FCD" w:rsidP="002E4FCD">
      <w:pPr>
        <w:spacing w:before="120" w:after="0" w:line="280" w:lineRule="exact"/>
        <w:jc w:val="both"/>
        <w:rPr>
          <w:rFonts w:ascii="Times New Roman" w:eastAsia="Times New Roman" w:hAnsi="Times New Roman"/>
          <w:b/>
          <w:i/>
          <w:sz w:val="28"/>
          <w:szCs w:val="28"/>
        </w:rPr>
      </w:pPr>
      <w:r w:rsidRPr="002240C1">
        <w:rPr>
          <w:rFonts w:ascii="Times New Roman" w:eastAsia="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r w:rsidRPr="002240C1">
        <w:rPr>
          <w:rFonts w:ascii="Times New Roman" w:hAnsi="Times New Roman"/>
          <w:i/>
          <w:spacing w:val="-4"/>
          <w:sz w:val="28"/>
          <w:szCs w:val="28"/>
        </w:rPr>
        <w:t>Канопус</w:t>
      </w:r>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lastRenderedPageBreak/>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Ю.А.Гагарина в Звездном городке. 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Основные научно-технологические результаты Госкомвоенпрома, достигнутые в 2021–2022 гг.:</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огня </w:t>
      </w:r>
      <w:r w:rsidRPr="002240C1">
        <w:rPr>
          <w:rFonts w:ascii="Times New Roman" w:hAnsi="Times New Roman"/>
          <w:b/>
          <w:bCs/>
          <w:sz w:val="30"/>
          <w:szCs w:val="30"/>
        </w:rPr>
        <w:t>”Полонез“</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мм </w:t>
      </w:r>
      <w:r w:rsidRPr="002240C1">
        <w:rPr>
          <w:rFonts w:ascii="Times New Roman" w:hAnsi="Times New Roman"/>
          <w:b/>
          <w:bCs/>
          <w:sz w:val="30"/>
          <w:szCs w:val="30"/>
        </w:rPr>
        <w:t>”Шквал“</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действия </w:t>
      </w:r>
      <w:r w:rsidRPr="002240C1">
        <w:rPr>
          <w:rFonts w:ascii="Times New Roman" w:hAnsi="Times New Roman"/>
          <w:b/>
          <w:bCs/>
          <w:sz w:val="30"/>
          <w:szCs w:val="30"/>
        </w:rPr>
        <w:t>”Трио“</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станция </w:t>
      </w:r>
      <w:r w:rsidRPr="002240C1">
        <w:rPr>
          <w:rFonts w:ascii="Times New Roman" w:hAnsi="Times New Roman"/>
          <w:b/>
          <w:bCs/>
          <w:spacing w:val="-6"/>
          <w:sz w:val="30"/>
          <w:szCs w:val="30"/>
        </w:rPr>
        <w:t>”Восток“</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(линейка станций РЭБ ”Гроза“, передатчик помех скрытного ношения для противодействия мультикоптерам и др.)</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авианаводчика </w:t>
      </w:r>
      <w:r w:rsidRPr="002240C1">
        <w:rPr>
          <w:rFonts w:ascii="Times New Roman" w:hAnsi="Times New Roman"/>
          <w:b/>
          <w:bCs/>
          <w:sz w:val="30"/>
          <w:szCs w:val="30"/>
        </w:rPr>
        <w:t>”Пустельга“</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радиорелейная станция сантиметрового диапазона Р-425 </w:t>
      </w:r>
      <w:r w:rsidRPr="002240C1">
        <w:rPr>
          <w:rFonts w:ascii="Times New Roman" w:hAnsi="Times New Roman"/>
          <w:b/>
          <w:bCs/>
          <w:spacing w:val="-6"/>
          <w:sz w:val="30"/>
          <w:szCs w:val="30"/>
        </w:rPr>
        <w:t>”Линия-2“</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240C1">
        <w:rPr>
          <w:rFonts w:ascii="Times New Roman" w:hAnsi="Times New Roman"/>
          <w:b/>
          <w:bCs/>
          <w:sz w:val="30"/>
          <w:szCs w:val="30"/>
        </w:rPr>
        <w:t>”Ураган-М“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АГАТ–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Президент Республики Беларусь А.Г.Лукашенко</w:t>
      </w:r>
      <w:r w:rsidRPr="002240C1">
        <w:rPr>
          <w:rFonts w:ascii="Times New Roman" w:hAnsi="Times New Roman"/>
          <w:bCs/>
          <w:sz w:val="30"/>
          <w:szCs w:val="30"/>
        </w:rPr>
        <w:t xml:space="preserve">: </w:t>
      </w:r>
      <w:r w:rsidRPr="002240C1">
        <w:rPr>
          <w:rFonts w:ascii="Times New Roman" w:hAnsi="Times New Roman"/>
          <w:b/>
          <w:bCs/>
          <w:i/>
          <w:sz w:val="30"/>
          <w:szCs w:val="30"/>
        </w:rPr>
        <w:t>”наши беспилотники очень актуальны, исходя из уроков войны в Украине“.</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квадрокоптерного типа </w:t>
      </w:r>
      <w:r w:rsidRPr="002240C1">
        <w:rPr>
          <w:rFonts w:ascii="Times New Roman" w:hAnsi="Times New Roman"/>
          <w:b/>
          <w:bCs/>
          <w:sz w:val="30"/>
          <w:szCs w:val="30"/>
        </w:rPr>
        <w:t>”Квадро-1400“</w:t>
      </w:r>
      <w:r w:rsidRPr="002240C1">
        <w:rPr>
          <w:rFonts w:ascii="Times New Roman" w:hAnsi="Times New Roman"/>
          <w:bCs/>
          <w:sz w:val="30"/>
          <w:szCs w:val="30"/>
        </w:rPr>
        <w:t xml:space="preserve">, который успешно прошел государственные испытания и в 2022 году принят на вооружение. </w:t>
      </w:r>
      <w:r w:rsidRPr="002240C1">
        <w:rPr>
          <w:rFonts w:ascii="Times New Roman" w:hAnsi="Times New Roman"/>
          <w:bCs/>
          <w:sz w:val="30"/>
          <w:szCs w:val="30"/>
        </w:rPr>
        <w:lastRenderedPageBreak/>
        <w:t>Сейчас проводится работа по организации его серийного производства.</w:t>
      </w:r>
    </w:p>
    <w:p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r w:rsidRPr="00A137AA">
        <w:rPr>
          <w:rFonts w:ascii="Times New Roman" w:hAnsi="Times New Roman"/>
          <w:b/>
          <w:bCs/>
          <w:i/>
          <w:sz w:val="28"/>
          <w:szCs w:val="28"/>
        </w:rPr>
        <w:t>Справочно:</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rsidR="00EF56B3" w:rsidRDefault="00EF56B3" w:rsidP="00EF56B3">
      <w:pPr>
        <w:spacing w:before="120" w:after="120" w:line="240" w:lineRule="auto"/>
        <w:ind w:firstLine="709"/>
        <w:contextualSpacing/>
        <w:jc w:val="both"/>
        <w:rPr>
          <w:rFonts w:ascii="Times New Roman" w:hAnsi="Times New Roman"/>
          <w:b/>
          <w:bCs/>
          <w:iCs/>
          <w:sz w:val="30"/>
          <w:szCs w:val="30"/>
        </w:rPr>
      </w:pPr>
    </w:p>
    <w:p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rsidR="00EF56B3" w:rsidRDefault="00EF56B3" w:rsidP="002E4FCD">
      <w:pPr>
        <w:spacing w:before="120" w:after="0" w:line="240" w:lineRule="auto"/>
        <w:ind w:firstLine="709"/>
        <w:contextualSpacing/>
        <w:jc w:val="both"/>
        <w:rPr>
          <w:rFonts w:ascii="Times New Roman" w:hAnsi="Times New Roman"/>
          <w:sz w:val="30"/>
          <w:szCs w:val="30"/>
        </w:rPr>
      </w:pPr>
    </w:p>
    <w:p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240C1" w:rsidRDefault="002E4FCD" w:rsidP="002E4FCD">
      <w:pPr>
        <w:spacing w:before="120" w:after="0" w:line="280" w:lineRule="exact"/>
        <w:jc w:val="both"/>
        <w:textAlignment w:val="baseline"/>
        <w:rPr>
          <w:rFonts w:ascii="Times New Roman" w:hAnsi="Times New Roman"/>
          <w:b/>
          <w:i/>
          <w:iCs/>
          <w:sz w:val="28"/>
          <w:szCs w:val="28"/>
        </w:rPr>
      </w:pPr>
      <w:r w:rsidRPr="002240C1">
        <w:rPr>
          <w:rFonts w:ascii="Times New Roman" w:hAnsi="Times New Roman"/>
          <w:b/>
          <w:i/>
          <w:iCs/>
          <w:sz w:val="28"/>
          <w:szCs w:val="28"/>
        </w:rPr>
        <w:t>Справочно:</w:t>
      </w:r>
    </w:p>
    <w:p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w:t>
      </w:r>
      <w:r w:rsidRPr="002240C1">
        <w:rPr>
          <w:rFonts w:ascii="Times New Roman" w:hAnsi="Times New Roman"/>
          <w:sz w:val="30"/>
          <w:szCs w:val="30"/>
        </w:rPr>
        <w:lastRenderedPageBreak/>
        <w:t xml:space="preserve">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Рамочной программой Европейского союза по науке и инновациям ”Горизонт-2020“</w:t>
      </w:r>
      <w:r w:rsidRPr="00594E95">
        <w:rPr>
          <w:rFonts w:ascii="Times New Roman" w:hAnsi="Times New Roman"/>
          <w:sz w:val="30"/>
          <w:szCs w:val="30"/>
        </w:rPr>
        <w:t xml:space="preserve">. </w:t>
      </w:r>
    </w:p>
    <w:p w:rsidR="002E4FCD" w:rsidRPr="00594E95" w:rsidRDefault="002E4FCD" w:rsidP="002E4FCD">
      <w:pPr>
        <w:spacing w:before="120" w:after="0" w:line="280" w:lineRule="exact"/>
        <w:jc w:val="both"/>
        <w:textAlignment w:val="baseline"/>
        <w:rPr>
          <w:rFonts w:ascii="Times New Roman" w:hAnsi="Times New Roman"/>
          <w:b/>
          <w:i/>
          <w:sz w:val="28"/>
          <w:szCs w:val="28"/>
        </w:rPr>
      </w:pPr>
      <w:r w:rsidRPr="00594E95">
        <w:rPr>
          <w:rFonts w:ascii="Times New Roman" w:hAnsi="Times New Roman"/>
          <w:b/>
          <w:i/>
          <w:sz w:val="28"/>
          <w:szCs w:val="28"/>
        </w:rPr>
        <w:t>Справочно:</w:t>
      </w:r>
    </w:p>
    <w:p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А.Г.Лукашенко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Минске встречи с Президентом Российской Федерации В.В.Путиным.</w:t>
      </w:r>
    </w:p>
    <w:p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В последние годы реализованы программы ”Технология-СГ“,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lastRenderedPageBreak/>
        <w:t>Справочно:</w:t>
      </w:r>
    </w:p>
    <w:p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”Интеграция-СГ“</w:t>
      </w:r>
      <w:r w:rsidRPr="002240C1">
        <w:rPr>
          <w:rFonts w:ascii="Times New Roman" w:hAnsi="Times New Roman"/>
          <w:i/>
          <w:sz w:val="28"/>
          <w:szCs w:val="28"/>
        </w:rPr>
        <w:t xml:space="preserve">. </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Результаты </w:t>
      </w:r>
      <w:r w:rsidRPr="002240C1">
        <w:rPr>
          <w:rFonts w:ascii="Times New Roman" w:hAnsi="Times New Roman"/>
          <w:b/>
          <w:i/>
          <w:sz w:val="28"/>
          <w:szCs w:val="28"/>
        </w:rPr>
        <w:t>программы ”Автоэлектроника“</w:t>
      </w:r>
      <w:r w:rsidRPr="002240C1">
        <w:rPr>
          <w:rFonts w:ascii="Times New Roman" w:hAnsi="Times New Roman"/>
          <w:i/>
          <w:sz w:val="28"/>
          <w:szCs w:val="28"/>
        </w:rPr>
        <w:t xml:space="preserve"> использованы при создании беспилотных карьерных самосвалов БелАЗ, которые уже работают на карьерах Сибирской угольной энергетической компании.</w:t>
      </w:r>
    </w:p>
    <w:p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”Интелавто“</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2240C1">
        <w:rPr>
          <w:rFonts w:ascii="Times New Roman" w:hAnsi="Times New Roman"/>
          <w:b/>
          <w:i/>
          <w:sz w:val="28"/>
          <w:szCs w:val="28"/>
        </w:rPr>
        <w:t>программа ”Компонент-Ф“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rsidR="00EC5180" w:rsidRPr="00D00C83" w:rsidRDefault="00EC5180" w:rsidP="002E4FCD">
      <w:pPr>
        <w:spacing w:after="120" w:line="240" w:lineRule="auto"/>
        <w:ind w:firstLine="709"/>
        <w:jc w:val="both"/>
        <w:rPr>
          <w:rFonts w:ascii="Times New Roman" w:hAnsi="Times New Roman"/>
          <w:sz w:val="30"/>
          <w:szCs w:val="30"/>
        </w:rPr>
      </w:pPr>
    </w:p>
    <w:p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rsidR="00EC5180" w:rsidRDefault="00EC5180" w:rsidP="002E4FCD">
      <w:pPr>
        <w:spacing w:after="0" w:line="240" w:lineRule="auto"/>
        <w:ind w:firstLine="709"/>
        <w:jc w:val="both"/>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lastRenderedPageBreak/>
        <w:t>дальнейшее развитие экономики и других сфер, основанное на современных знаниях и научно-технологическом потенциале;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наукоемкости ВВП. </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наносфера,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rsidR="001B374E" w:rsidRPr="002240C1" w:rsidRDefault="001B374E" w:rsidP="002E4FCD">
      <w:pPr>
        <w:spacing w:after="0" w:line="240" w:lineRule="auto"/>
        <w:ind w:firstLine="709"/>
        <w:jc w:val="both"/>
        <w:rPr>
          <w:rFonts w:ascii="Times New Roman" w:hAnsi="Times New Roman"/>
          <w:bCs/>
          <w:sz w:val="30"/>
          <w:szCs w:val="30"/>
        </w:rPr>
      </w:pPr>
    </w:p>
    <w:p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rsidR="001B374E" w:rsidRDefault="001B374E" w:rsidP="002E4FCD">
      <w:pPr>
        <w:spacing w:after="0" w:line="240" w:lineRule="auto"/>
        <w:ind w:firstLine="709"/>
        <w:jc w:val="both"/>
        <w:textAlignment w:val="baseline"/>
        <w:rPr>
          <w:rFonts w:ascii="Times New Roman" w:hAnsi="Times New Roman"/>
          <w:sz w:val="30"/>
          <w:szCs w:val="30"/>
        </w:rPr>
      </w:pP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lastRenderedPageBreak/>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Глава государства </w:t>
      </w:r>
      <w:r w:rsidRPr="002240C1">
        <w:rPr>
          <w:rFonts w:ascii="Times New Roman" w:hAnsi="Times New Roman"/>
          <w:b/>
          <w:sz w:val="30"/>
          <w:szCs w:val="30"/>
        </w:rPr>
        <w:t>А.Г.Лукашенко</w:t>
      </w:r>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 </w:t>
      </w:r>
      <w:r w:rsidRPr="002240C1">
        <w:rPr>
          <w:rFonts w:ascii="Times New Roman" w:hAnsi="Times New Roman"/>
          <w:b/>
          <w:i/>
          <w:sz w:val="30"/>
          <w:szCs w:val="30"/>
        </w:rPr>
        <w:t>”Наука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763DC4" w:rsidRPr="00763DC4" w:rsidRDefault="00763DC4" w:rsidP="00763DC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Академией управления при Президенте Республики Беларусь</w:t>
      </w:r>
      <w:r w:rsidR="002E4FCD">
        <w:rPr>
          <w:bCs/>
          <w:i/>
          <w:sz w:val="30"/>
          <w:szCs w:val="30"/>
        </w:rPr>
        <w:t xml:space="preserve"> </w:t>
      </w:r>
      <w:r w:rsidRPr="00763DC4">
        <w:rPr>
          <w:bCs/>
          <w:i/>
          <w:sz w:val="30"/>
          <w:szCs w:val="30"/>
        </w:rPr>
        <w:t>на основе информации Министерства обороны,</w:t>
      </w:r>
    </w:p>
    <w:p w:rsidR="00763DC4" w:rsidRPr="00763DC4" w:rsidRDefault="00763DC4" w:rsidP="00763DC4">
      <w:pPr>
        <w:pStyle w:val="22"/>
        <w:spacing w:line="280" w:lineRule="exact"/>
        <w:jc w:val="right"/>
        <w:rPr>
          <w:bCs/>
          <w:i/>
          <w:sz w:val="30"/>
          <w:szCs w:val="30"/>
        </w:rPr>
      </w:pPr>
      <w:r w:rsidRPr="00763DC4">
        <w:rPr>
          <w:bCs/>
          <w:i/>
          <w:sz w:val="30"/>
          <w:szCs w:val="30"/>
        </w:rPr>
        <w:t xml:space="preserve">Министерства образования, Министерства экономики,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Национального статистического комитета Республики Беларусь, Национальной академии наук Беларуси,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Государственного комитета по науке и технологиям, </w:t>
      </w:r>
    </w:p>
    <w:p w:rsidR="00763DC4" w:rsidRPr="00763DC4" w:rsidRDefault="00763DC4" w:rsidP="00763DC4">
      <w:pPr>
        <w:pStyle w:val="22"/>
        <w:spacing w:line="280" w:lineRule="exact"/>
        <w:jc w:val="right"/>
        <w:rPr>
          <w:bCs/>
          <w:i/>
          <w:sz w:val="30"/>
          <w:szCs w:val="30"/>
        </w:rPr>
      </w:pPr>
      <w:r w:rsidRPr="00763DC4">
        <w:rPr>
          <w:bCs/>
          <w:i/>
          <w:sz w:val="30"/>
          <w:szCs w:val="30"/>
        </w:rPr>
        <w:t>Государственного военно-промышленного комитета,</w:t>
      </w:r>
    </w:p>
    <w:p w:rsidR="00DD40E6" w:rsidRDefault="00763DC4" w:rsidP="00763DC4">
      <w:pPr>
        <w:pStyle w:val="22"/>
        <w:spacing w:line="280" w:lineRule="exact"/>
        <w:jc w:val="right"/>
        <w:rPr>
          <w:color w:val="000000"/>
          <w:sz w:val="30"/>
          <w:szCs w:val="30"/>
        </w:rPr>
      </w:pPr>
      <w:r w:rsidRPr="00763DC4">
        <w:rPr>
          <w:bCs/>
          <w:i/>
          <w:sz w:val="30"/>
          <w:szCs w:val="30"/>
        </w:rPr>
        <w:t>администрации Парка высоких технологий, материалов СМИ</w:t>
      </w:r>
    </w:p>
    <w:p w:rsidR="00DD40E6" w:rsidRPr="00824193" w:rsidRDefault="00824193" w:rsidP="00824193">
      <w:pPr>
        <w:pageBreakBefore/>
        <w:autoSpaceDE w:val="0"/>
        <w:autoSpaceDN w:val="0"/>
        <w:adjustRightInd w:val="0"/>
        <w:spacing w:after="0" w:line="240" w:lineRule="auto"/>
        <w:jc w:val="center"/>
        <w:rPr>
          <w:rFonts w:ascii="Times New Roman" w:hAnsi="Times New Roman"/>
          <w:b/>
          <w:sz w:val="30"/>
          <w:szCs w:val="30"/>
        </w:rPr>
      </w:pPr>
      <w:r w:rsidRPr="00824193">
        <w:rPr>
          <w:rFonts w:ascii="Times New Roman" w:hAnsi="Times New Roman"/>
          <w:b/>
          <w:sz w:val="30"/>
          <w:szCs w:val="30"/>
        </w:rPr>
        <w:lastRenderedPageBreak/>
        <w:t xml:space="preserve">К 85-ЛЕТИЮ СО ДНЯ ОБРАЗОВАНИЯ МОГИЛЕВСКОЙ ОБЛАСТИ </w:t>
      </w: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восточнобелорусских землях в 1920-1930-х годах.</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1923 году активизировалась деятельность руководства БССР по возвращению восточнобелорусских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В.Богуцкий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А.Червяков, В.Игнатовский,    В.Нодель, А.Гетнер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Городокский, Дриссенский, Лепельский, Оршанский, Полоцкий, Сенненский, Суражский.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Климовичский, Чериковский и Чаусский и волости Речицкого уезда: Дерновичская, Мухоедовская, Наровлянская, Дудичская со ст[анцией] Калинковичи, Крюковичская, ныне Савичская, Домановичская, Карповичская целиком и части волостей: Автютевичской, Юревичской и ЯкимоСлободской по границам деревень: Боровики, Шепейки, Какуевичи, Александровка, Малые Автютевичи и деревня Домарка.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Из состава Смоленской губернии: Горецкий уезд полностью и волости: Шамовская, Старосельская, Казимирово-Слободская и части Бохотской, Ослянской и Соенской Мстиславльского уезда с городом Мстиславлем;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Вскоре существовавшее административно-территориальное деление подверглось пересмотру.</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Белыничский, Березинский, Бобруйский, Быховский, Горецкий, Дрибинский, Климовичский, Кличевский, Кировский, Костюковичский, Краснопольский, Кричевский, Круглянский, Могилевский, Мстиславский, Осиповичский, Пропойский, Хотимский, Чаусский, Чериковский и Шкловский.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lastRenderedPageBreak/>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январе-ноябре 2022 г. соотношение принятых и уволенных работников в организациях по области (с учетом малых и микроорганизаций)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w:t>
      </w:r>
      <w:r w:rsidRPr="002E634B">
        <w:rPr>
          <w:rFonts w:ascii="Times New Roman" w:eastAsia="Times New Roman" w:hAnsi="Times New Roman"/>
          <w:color w:val="000000"/>
          <w:sz w:val="30"/>
          <w:szCs w:val="30"/>
        </w:rPr>
        <w:lastRenderedPageBreak/>
        <w:t xml:space="preserve">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Численность работников, переведенных на работу с неполной рабочей неделей (днем), составила 1,6 тыс. человек (в январе-ноябре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 – 1,9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(целосменном)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горрайисполкомов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lastRenderedPageBreak/>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rsidR="00F00D21" w:rsidRPr="003E0AA4" w:rsidRDefault="00F00D21" w:rsidP="00F00D21">
      <w:pPr>
        <w:pStyle w:val="22"/>
        <w:spacing w:line="280" w:lineRule="exact"/>
        <w:jc w:val="right"/>
        <w:rPr>
          <w:bCs/>
          <w:i/>
          <w:sz w:val="30"/>
          <w:szCs w:val="30"/>
          <w:lang w:val="be-BY"/>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D23A36" w:rsidP="00D23A36">
      <w:pPr>
        <w:pageBreakBefore/>
        <w:autoSpaceDE w:val="0"/>
        <w:autoSpaceDN w:val="0"/>
        <w:adjustRightInd w:val="0"/>
        <w:spacing w:after="0" w:line="240" w:lineRule="auto"/>
        <w:jc w:val="center"/>
        <w:rPr>
          <w:rFonts w:ascii="Times New Roman" w:hAnsi="Times New Roman"/>
          <w:b/>
          <w:sz w:val="30"/>
          <w:szCs w:val="30"/>
        </w:rPr>
      </w:pPr>
      <w:r w:rsidRPr="00E74359">
        <w:rPr>
          <w:rFonts w:ascii="Times New Roman" w:hAnsi="Times New Roman"/>
          <w:b/>
          <w:sz w:val="30"/>
          <w:szCs w:val="30"/>
        </w:rPr>
        <w:lastRenderedPageBreak/>
        <w:t xml:space="preserve">ОСНОВНЫЕ ПРИЧИНЫ ПОЖАРОВ. </w:t>
      </w:r>
      <w:r>
        <w:rPr>
          <w:rFonts w:ascii="Times New Roman" w:hAnsi="Times New Roman"/>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p w:rsidR="00D23A36" w:rsidRDefault="00D23A36" w:rsidP="00D23A36">
      <w:pPr>
        <w:spacing w:after="0" w:line="240" w:lineRule="auto"/>
        <w:ind w:firstLine="708"/>
        <w:jc w:val="both"/>
        <w:rPr>
          <w:rFonts w:ascii="Times New Roman" w:hAnsi="Times New Roman"/>
          <w:sz w:val="30"/>
          <w:szCs w:val="30"/>
        </w:rPr>
      </w:pP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B9475C" w:rsidRDefault="00D23A36" w:rsidP="00D23A36">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sidR="008223E8">
        <w:rPr>
          <w:rFonts w:ascii="Times New Roman" w:hAnsi="Times New Roman"/>
          <w:sz w:val="30"/>
          <w:szCs w:val="30"/>
        </w:rPr>
        <w:t>;</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008223E8">
        <w:rPr>
          <w:rFonts w:ascii="Times New Roman" w:hAnsi="Times New Roman"/>
          <w:sz w:val="30"/>
          <w:szCs w:val="30"/>
        </w:rPr>
        <w:t xml:space="preserve"> </w:t>
      </w:r>
      <w:r w:rsidRPr="00B9475C">
        <w:rPr>
          <w:rFonts w:ascii="Times New Roman" w:hAnsi="Times New Roman"/>
          <w:sz w:val="30"/>
          <w:szCs w:val="30"/>
        </w:rPr>
        <w:t xml:space="preserve">% по отношению к обычным дням, а гибель на них </w:t>
      </w:r>
      <w:r w:rsidR="008223E8">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незатушенная сигарета для 65-летнего жителя д. Зарубец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Чериковского района. Пожар произошел 31 декабря около 11 часов утра. Когда спасатели прибыли к </w:t>
      </w:r>
      <w:r w:rsidRPr="00B9475C">
        <w:rPr>
          <w:rFonts w:ascii="Times New Roman" w:eastAsia="Times New Roman" w:hAnsi="Times New Roman"/>
          <w:sz w:val="30"/>
          <w:szCs w:val="30"/>
        </w:rPr>
        <w:lastRenderedPageBreak/>
        <w:t>месту вызова, дом был полностью охвачен огнем.  49-летнего хозяина без признаков жизни обнаружили на полу в одной из комнат. В результате пожара уничтожен</w:t>
      </w:r>
      <w:r w:rsidR="008223E8">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также  имущество в доме.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могилевчан, проживающих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Ямницкой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sidR="008223E8">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r w:rsidRPr="00B9475C">
        <w:rPr>
          <w:rFonts w:ascii="Times New Roman" w:hAnsi="Times New Roman"/>
          <w:sz w:val="30"/>
          <w:szCs w:val="30"/>
        </w:rPr>
        <w:t xml:space="preserve">Кличевского района. Сообщение о пожаре в службу МЧС поступило </w:t>
      </w:r>
      <w:r w:rsidR="008223E8">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D23A36" w:rsidRPr="00B9475C" w:rsidRDefault="00D23A36" w:rsidP="003014AC">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sidR="003014AC">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Плещицы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D23A36" w:rsidRPr="00B9475C" w:rsidRDefault="00D23A36" w:rsidP="00D23A36">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тушите сигарету до последней искры. </w:t>
      </w:r>
    </w:p>
    <w:p w:rsidR="00D23A36" w:rsidRPr="00B9475C" w:rsidRDefault="00D23A36" w:rsidP="00D23A36">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w:t>
      </w:r>
      <w:r w:rsidRPr="00B9475C">
        <w:rPr>
          <w:rFonts w:ascii="Times New Roman" w:eastAsia="Times New Roman" w:hAnsi="Times New Roman" w:cs="Times New Roman"/>
          <w:sz w:val="30"/>
          <w:szCs w:val="30"/>
        </w:rPr>
        <w:lastRenderedPageBreak/>
        <w:t>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основной </w:t>
      </w:r>
      <w:r w:rsidRPr="00B9475C">
        <w:rPr>
          <w:rFonts w:ascii="Times New Roman" w:eastAsia="Times New Roman" w:hAnsi="Times New Roman" w:cs="Times New Roman"/>
          <w:sz w:val="30"/>
          <w:szCs w:val="30"/>
        </w:rPr>
        <w:t xml:space="preserve"> задачей.  </w:t>
      </w:r>
    </w:p>
    <w:p w:rsidR="00D23A36" w:rsidRPr="00B9475C" w:rsidRDefault="00D23A36" w:rsidP="003014AC">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D23A36" w:rsidRPr="00B9475C" w:rsidRDefault="00D23A36" w:rsidP="003014AC">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могилевчанка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sidR="003014AC">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sidR="003014AC">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rsidR="00D23A36" w:rsidRPr="00B9475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Маковня Могилевского района. </w:t>
      </w:r>
      <w:r w:rsidRPr="00B9475C">
        <w:rPr>
          <w:rFonts w:ascii="Times New Roman" w:hAnsi="Times New Roman" w:cs="Times New Roman"/>
          <w:color w:val="000000"/>
          <w:spacing w:val="1"/>
          <w:sz w:val="30"/>
          <w:szCs w:val="30"/>
        </w:rPr>
        <w:t xml:space="preserve">В ходе проверки было  установлено,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D23A36" w:rsidRPr="003014A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D23A36" w:rsidRPr="00293395" w:rsidRDefault="00D23A36" w:rsidP="003014AC">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rsidR="00D23A36" w:rsidRPr="00B9475C" w:rsidRDefault="00D23A36" w:rsidP="003014AC">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sidR="003014AC">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rsidR="00D23A36" w:rsidRPr="00B9475C" w:rsidRDefault="00D23A36" w:rsidP="006E6552">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lastRenderedPageBreak/>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по ул. Набережной  в 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sidR="006E6552">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Спасателями </w:t>
      </w:r>
      <w:r w:rsidRPr="00B9475C">
        <w:rPr>
          <w:rFonts w:ascii="Times New Roman" w:eastAsia="Times New Roman" w:hAnsi="Times New Roman" w:cs="Times New Roman"/>
          <w:sz w:val="30"/>
          <w:szCs w:val="30"/>
        </w:rPr>
        <w:t xml:space="preserve"> в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D23A36" w:rsidRPr="00B9475C" w:rsidRDefault="00D23A36" w:rsidP="00CA6E19">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аг. Малышковичи Климовичского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sidR="00CA6E19">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rsidR="00D23A36" w:rsidRPr="00B9475C" w:rsidRDefault="00D23A36" w:rsidP="00CA6E19">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 xml:space="preserve">9 января в 20-32 поступило сообщение о пожаре хозпостройки фермерского хозяйства «Пралесак»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D23A36" w:rsidRPr="00B9475C" w:rsidRDefault="00D23A36" w:rsidP="00CA6E19">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Теплоизолируйте находящиеся на чердаке и в неотапливаемых помещениях трубопроводы и расширительный бак.</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lastRenderedPageBreak/>
        <w:t xml:space="preserve">Если Ваш котел нуждается в ремонте или Вы сомневаетесь в правильности его устройства, пока не поздно, устраните неполадки. </w:t>
      </w:r>
    </w:p>
    <w:p w:rsidR="00D23A36" w:rsidRPr="00B9475C" w:rsidRDefault="00D23A36" w:rsidP="00D23A36">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По статистике больше всего под удар </w:t>
      </w:r>
      <w:r w:rsidR="00CA6E19">
        <w:rPr>
          <w:rFonts w:ascii="Times New Roman" w:eastAsia="Times New Roman" w:hAnsi="Times New Roman"/>
          <w:sz w:val="30"/>
          <w:szCs w:val="30"/>
        </w:rPr>
        <w:t>«</w:t>
      </w:r>
      <w:r w:rsidRPr="00B9475C">
        <w:rPr>
          <w:rFonts w:ascii="Times New Roman" w:eastAsia="Times New Roman" w:hAnsi="Times New Roman"/>
          <w:sz w:val="30"/>
          <w:szCs w:val="30"/>
        </w:rPr>
        <w:t>печных</w:t>
      </w:r>
      <w:r w:rsidR="00CA6E19">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sidR="00CA6E19">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съездите к  ним,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D23A36" w:rsidRPr="00B9475C" w:rsidRDefault="00D23A36" w:rsidP="00CA6E19">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D23A36" w:rsidRPr="00B9475C" w:rsidRDefault="00D23A36" w:rsidP="00CA6E19">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D23A36" w:rsidRPr="00B9475C" w:rsidRDefault="00D23A36" w:rsidP="00CA6E19">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sidR="00CA6E19">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w:t>
      </w:r>
      <w:r w:rsidRPr="00CA6E19">
        <w:rPr>
          <w:rFonts w:ascii="Times New Roman" w:hAnsi="Times New Roman"/>
          <w:sz w:val="30"/>
          <w:szCs w:val="30"/>
        </w:rPr>
        <w:lastRenderedPageBreak/>
        <w:t>температуре в 0 °С, сохраняющейся на протяжении трех дней, прочность льда снижается на 25%.</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Pr>
          <w:rFonts w:ascii="Times New Roman" w:hAnsi="Times New Roman"/>
          <w:sz w:val="30"/>
          <w:szCs w:val="30"/>
        </w:rPr>
        <w:t>«</w:t>
      </w:r>
      <w:r w:rsidRPr="00CA6E19">
        <w:rPr>
          <w:rFonts w:ascii="Times New Roman" w:hAnsi="Times New Roman"/>
          <w:sz w:val="30"/>
          <w:szCs w:val="30"/>
        </w:rPr>
        <w:t>кошки</w:t>
      </w:r>
      <w:r w:rsidR="00CA6E19">
        <w:rPr>
          <w:rFonts w:ascii="Times New Roman" w:hAnsi="Times New Roman"/>
          <w:sz w:val="30"/>
          <w:szCs w:val="30"/>
        </w:rPr>
        <w:t>»</w:t>
      </w:r>
      <w:r w:rsidRPr="00CA6E19">
        <w:rPr>
          <w:rFonts w:ascii="Times New Roman" w:hAnsi="Times New Roman"/>
          <w:sz w:val="30"/>
          <w:szCs w:val="30"/>
        </w:rPr>
        <w:t>  для того, чтобы выбраться.</w:t>
      </w:r>
    </w:p>
    <w:p w:rsidR="00D23A36" w:rsidRPr="00CA6E19" w:rsidRDefault="00D23A36" w:rsidP="00CA6E19">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rsidR="00D23A36" w:rsidRDefault="00D23A36" w:rsidP="00CA6E19">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ем по льду в запрещенных 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D23A36" w:rsidRPr="00ED4B86" w:rsidRDefault="00D23A36" w:rsidP="00D23A36">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D23A36" w:rsidRPr="00F47EDE"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sidRPr="00613D82">
        <w:rPr>
          <w:rFonts w:ascii="Times New Roman" w:hAnsi="Times New Roman"/>
          <w:b/>
          <w:sz w:val="30"/>
          <w:szCs w:val="30"/>
        </w:rPr>
        <w:lastRenderedPageBreak/>
        <w:t>О</w:t>
      </w:r>
      <w:r>
        <w:rPr>
          <w:rFonts w:ascii="Times New Roman" w:hAnsi="Times New Roman"/>
          <w:b/>
          <w:sz w:val="30"/>
          <w:szCs w:val="30"/>
        </w:rPr>
        <w:t xml:space="preserve"> НОВОВВЕДЕНИЯХ В РАБОТЕ С ЭЛЕКТРОННЫМИ ОБРАЩЕНИЯМИ ГРАЖДАН И ЮРИДИЧЕСКИХ ЛИЦ</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8"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://обращения.бел</w:t>
        </w:r>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lastRenderedPageBreak/>
        <w:t>Так, в соответствии со статьями 12 и 25 Закона об обращениях электронные обращения граждан должны содержать:</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rsidR="00F43A7A" w:rsidRPr="00F43A7A" w:rsidRDefault="00F43A7A" w:rsidP="00D24C61">
      <w:pPr>
        <w:spacing w:after="0" w:line="240" w:lineRule="auto"/>
        <w:ind w:firstLine="708"/>
        <w:jc w:val="both"/>
        <w:rPr>
          <w:rFonts w:ascii="Times New Roman" w:hAnsi="Times New Roman"/>
          <w:sz w:val="30"/>
          <w:szCs w:val="30"/>
          <w:lang w:val="be-BY"/>
        </w:rPr>
      </w:pPr>
    </w:p>
    <w:p w:rsidR="00D24C61" w:rsidRPr="00367DC0" w:rsidRDefault="00D24C61" w:rsidP="00C47416">
      <w:pPr>
        <w:pBdr>
          <w:top w:val="nil"/>
          <w:left w:val="nil"/>
          <w:bottom w:val="nil"/>
          <w:right w:val="nil"/>
          <w:between w:val="nil"/>
        </w:pBdr>
        <w:spacing w:after="0" w:line="240" w:lineRule="auto"/>
        <w:ind w:firstLine="709"/>
        <w:jc w:val="both"/>
        <w:rPr>
          <w:rFonts w:ascii="Times New Roman" w:hAnsi="Times New Roman"/>
          <w:sz w:val="30"/>
          <w:szCs w:val="30"/>
        </w:rPr>
      </w:pPr>
    </w:p>
    <w:p w:rsidR="00F174A0" w:rsidRDefault="00F174A0" w:rsidP="002F072F">
      <w:pPr>
        <w:pStyle w:val="22"/>
        <w:spacing w:line="280" w:lineRule="exact"/>
        <w:ind w:right="0"/>
        <w:jc w:val="right"/>
        <w:rPr>
          <w:bCs/>
          <w:i/>
          <w:sz w:val="30"/>
          <w:szCs w:val="30"/>
        </w:rPr>
      </w:pPr>
    </w:p>
    <w:p w:rsidR="00D24C61" w:rsidRDefault="00D24C61" w:rsidP="00D24C61">
      <w:pPr>
        <w:spacing w:after="0" w:line="280" w:lineRule="exact"/>
        <w:ind w:left="5670"/>
        <w:jc w:val="both"/>
        <w:rPr>
          <w:rFonts w:ascii="Times New Roman" w:hAnsi="Times New Roman"/>
          <w:sz w:val="30"/>
          <w:szCs w:val="30"/>
        </w:rPr>
      </w:pPr>
    </w:p>
    <w:p w:rsidR="003E0AA4" w:rsidRDefault="003E0AA4" w:rsidP="00D24C61">
      <w:pPr>
        <w:spacing w:after="0" w:line="280" w:lineRule="exact"/>
        <w:rPr>
          <w:rFonts w:ascii="Times New Roman" w:hAnsi="Times New Roman"/>
          <w:sz w:val="18"/>
          <w:szCs w:val="18"/>
        </w:rPr>
      </w:pPr>
    </w:p>
    <w:sectPr w:rsidR="003E0AA4"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0C" w:rsidRDefault="00B1090C" w:rsidP="003C3604">
      <w:pPr>
        <w:spacing w:after="0" w:line="240" w:lineRule="auto"/>
      </w:pPr>
      <w:r>
        <w:separator/>
      </w:r>
    </w:p>
  </w:endnote>
  <w:endnote w:type="continuationSeparator" w:id="0">
    <w:p w:rsidR="00B1090C" w:rsidRDefault="00B1090C"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0C" w:rsidRDefault="00B1090C" w:rsidP="003C3604">
      <w:pPr>
        <w:spacing w:after="0" w:line="240" w:lineRule="auto"/>
      </w:pPr>
      <w:r>
        <w:separator/>
      </w:r>
    </w:p>
  </w:footnote>
  <w:footnote w:type="continuationSeparator" w:id="0">
    <w:p w:rsidR="00B1090C" w:rsidRDefault="00B1090C"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D4" w:rsidRPr="004304FF" w:rsidRDefault="00D532BE"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A00D9">
      <w:rPr>
        <w:rFonts w:ascii="Times New Roman" w:hAnsi="Times New Roman"/>
        <w:noProof/>
        <w:sz w:val="24"/>
        <w:szCs w:val="24"/>
      </w:rPr>
      <w:t>13</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10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AC7A89"/>
    <w:multiLevelType w:val="hybridMultilevel"/>
    <w:tmpl w:val="BE8C7E5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7C7268F3"/>
    <w:multiLevelType w:val="hybridMultilevel"/>
    <w:tmpl w:val="7B90CB8E"/>
    <w:lvl w:ilvl="0" w:tplc="95C8926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4"/>
  </w:num>
  <w:num w:numId="21">
    <w:abstractNumId w:val="8"/>
  </w:num>
  <w:num w:numId="22">
    <w:abstractNumId w:val="22"/>
  </w:num>
  <w:num w:numId="23">
    <w:abstractNumId w:val="20"/>
  </w:num>
  <w:num w:numId="24">
    <w:abstractNumId w:val="10"/>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02D"/>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0D9"/>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3A24"/>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54156"/>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3541"/>
    <w:rsid w:val="009B43B7"/>
    <w:rsid w:val="009B48BB"/>
    <w:rsid w:val="009B4E55"/>
    <w:rsid w:val="009B5A8B"/>
    <w:rsid w:val="009B6595"/>
    <w:rsid w:val="009B68AC"/>
    <w:rsid w:val="009D03C8"/>
    <w:rsid w:val="009D1E1C"/>
    <w:rsid w:val="009D202F"/>
    <w:rsid w:val="009D3BEA"/>
    <w:rsid w:val="009D6DF3"/>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090C"/>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46A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19E"/>
    <w:rsid w:val="00D32AC9"/>
    <w:rsid w:val="00D336A2"/>
    <w:rsid w:val="00D33943"/>
    <w:rsid w:val="00D34B76"/>
    <w:rsid w:val="00D35A05"/>
    <w:rsid w:val="00D36862"/>
    <w:rsid w:val="00D41378"/>
    <w:rsid w:val="00D42832"/>
    <w:rsid w:val="00D430B6"/>
    <w:rsid w:val="00D4344E"/>
    <w:rsid w:val="00D43583"/>
    <w:rsid w:val="00D466F1"/>
    <w:rsid w:val="00D532BE"/>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97;&#1077;&#1085;&#1080;&#1103;.&#1073;&#1077;&#1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0CC3-7C8C-439F-B7B2-D70CE36C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8932</Words>
  <Characters>50917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Melnikova_TV</cp:lastModifiedBy>
  <cp:revision>7</cp:revision>
  <cp:lastPrinted>2022-03-04T09:44:00Z</cp:lastPrinted>
  <dcterms:created xsi:type="dcterms:W3CDTF">2023-01-16T11:15:00Z</dcterms:created>
  <dcterms:modified xsi:type="dcterms:W3CDTF">2023-01-16T12:52:00Z</dcterms:modified>
</cp:coreProperties>
</file>