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16B1" w14:textId="6EB9CC07" w:rsidR="00091C80" w:rsidRPr="00215ADB" w:rsidRDefault="003F1EB8" w:rsidP="003C3C5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15ADB">
        <w:rPr>
          <w:b/>
          <w:bCs/>
          <w:sz w:val="28"/>
          <w:szCs w:val="28"/>
        </w:rPr>
        <w:t xml:space="preserve">О вопросах </w:t>
      </w:r>
      <w:r w:rsidR="003C3C5A" w:rsidRPr="00215ADB">
        <w:rPr>
          <w:b/>
          <w:bCs/>
          <w:sz w:val="28"/>
          <w:szCs w:val="28"/>
        </w:rPr>
        <w:t>возврат</w:t>
      </w:r>
      <w:r w:rsidRPr="00215ADB">
        <w:rPr>
          <w:b/>
          <w:bCs/>
          <w:sz w:val="28"/>
          <w:szCs w:val="28"/>
        </w:rPr>
        <w:t>а</w:t>
      </w:r>
      <w:r w:rsidR="003C3C5A" w:rsidRPr="00215ADB">
        <w:rPr>
          <w:b/>
          <w:bCs/>
          <w:sz w:val="28"/>
          <w:szCs w:val="28"/>
        </w:rPr>
        <w:t xml:space="preserve"> или зачет</w:t>
      </w:r>
      <w:r w:rsidRPr="00215ADB">
        <w:rPr>
          <w:b/>
          <w:bCs/>
          <w:sz w:val="28"/>
          <w:szCs w:val="28"/>
        </w:rPr>
        <w:t>а</w:t>
      </w:r>
      <w:r w:rsidR="003C3C5A" w:rsidRPr="00215ADB">
        <w:rPr>
          <w:b/>
          <w:bCs/>
          <w:sz w:val="28"/>
          <w:szCs w:val="28"/>
        </w:rPr>
        <w:t xml:space="preserve"> госпошлины</w:t>
      </w:r>
      <w:r w:rsidR="00091C80" w:rsidRPr="00215ADB">
        <w:rPr>
          <w:b/>
          <w:bCs/>
          <w:sz w:val="28"/>
          <w:szCs w:val="28"/>
        </w:rPr>
        <w:t xml:space="preserve"> за выдач</w:t>
      </w:r>
      <w:r w:rsidR="00B76215">
        <w:rPr>
          <w:b/>
          <w:bCs/>
          <w:sz w:val="28"/>
          <w:szCs w:val="28"/>
        </w:rPr>
        <w:t>у</w:t>
      </w:r>
      <w:r w:rsidR="00091C80" w:rsidRPr="00215ADB">
        <w:rPr>
          <w:b/>
          <w:bCs/>
          <w:sz w:val="28"/>
          <w:szCs w:val="28"/>
        </w:rPr>
        <w:t xml:space="preserve"> разрешения на допуск транспортного средства к участию в дорожном движении</w:t>
      </w:r>
    </w:p>
    <w:p w14:paraId="268E0495" w14:textId="77777777" w:rsidR="00091C80" w:rsidRPr="00215ADB" w:rsidRDefault="00091C80" w:rsidP="003C3C5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0427181" w14:textId="37193BBE" w:rsidR="003C3C5A" w:rsidRPr="00215ADB" w:rsidRDefault="003C3C5A" w:rsidP="003C3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ADB">
        <w:rPr>
          <w:sz w:val="28"/>
          <w:szCs w:val="28"/>
        </w:rPr>
        <w:t>С 1 января 2021 г. из Налогового кодекса Республики Беларусь (далее – НК) исключен такой объект обложения государственной пошлиной как выдача разрешения на допуск транспортного средства к участию в дорожном движении (далее – разрешение), в связи с чем с указанной даты государственная пошлина за выдачу такого разрешения не уплачивается.</w:t>
      </w:r>
    </w:p>
    <w:p w14:paraId="60091410" w14:textId="77777777" w:rsidR="003C3C5A" w:rsidRPr="00215ADB" w:rsidRDefault="003C3C5A" w:rsidP="003C3C5A">
      <w:pPr>
        <w:ind w:firstLine="709"/>
        <w:jc w:val="both"/>
        <w:rPr>
          <w:sz w:val="28"/>
          <w:szCs w:val="28"/>
        </w:rPr>
      </w:pPr>
      <w:r w:rsidRPr="00215ADB">
        <w:rPr>
          <w:sz w:val="28"/>
          <w:szCs w:val="28"/>
        </w:rPr>
        <w:t>Также с 1 января 2021 г. введен транспортный налог, объектом налогообложения которым признаются транспортные средства, зарегистрированные за физическими лицами или организациями в Государственной автомобильной инспекции Министерства внутренних дел.</w:t>
      </w:r>
    </w:p>
    <w:p w14:paraId="57539E7A" w14:textId="77777777" w:rsidR="003C3C5A" w:rsidRPr="00215ADB" w:rsidRDefault="003C3C5A" w:rsidP="003C3C5A">
      <w:pPr>
        <w:ind w:firstLine="709"/>
        <w:jc w:val="both"/>
        <w:rPr>
          <w:sz w:val="28"/>
          <w:szCs w:val="28"/>
        </w:rPr>
      </w:pPr>
      <w:r w:rsidRPr="00215ADB">
        <w:rPr>
          <w:sz w:val="28"/>
          <w:szCs w:val="28"/>
        </w:rPr>
        <w:t>В случае если разрешение было выдано до 1 января 2021 г., то государственная пошлина, уплаченная в соответствии с законодательством за его выдачу, не возвращается и не зачитывается в счет уплаты налогов, в том числе транспортного налога, сборов (пошлин), пеней. При этом транспортный налог не уплачивается за транспортное средство, в отношении которого не истек срок действия разрешения, за выдачу которого была уплачена государственная пошлина.</w:t>
      </w:r>
    </w:p>
    <w:p w14:paraId="3DF3810B" w14:textId="77777777" w:rsidR="003C3C5A" w:rsidRPr="00215ADB" w:rsidRDefault="003C3C5A" w:rsidP="00E01869">
      <w:pPr>
        <w:spacing w:before="120"/>
        <w:ind w:firstLine="709"/>
        <w:jc w:val="both"/>
        <w:rPr>
          <w:sz w:val="28"/>
          <w:szCs w:val="28"/>
        </w:rPr>
      </w:pPr>
      <w:r w:rsidRPr="00215ADB">
        <w:rPr>
          <w:sz w:val="28"/>
          <w:szCs w:val="28"/>
        </w:rPr>
        <w:t>Основания возврата или зачета государственной пошлины определены в статье 292 НК. Например, возврат или зачет полностью или частично уплаченной суммы государственной пошлины за выдачу разрешения на допуск транспортного средства к участию в дорожном движении может быть произведен, если:</w:t>
      </w:r>
    </w:p>
    <w:p w14:paraId="41AA4ADA" w14:textId="1A6D367A" w:rsidR="003C3C5A" w:rsidRPr="00215ADB" w:rsidRDefault="003C3C5A" w:rsidP="00082B1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5ADB">
        <w:rPr>
          <w:sz w:val="28"/>
          <w:szCs w:val="28"/>
        </w:rPr>
        <w:t>государственная пошлина уплачена в большем размере либо не должна была уплачиваться;</w:t>
      </w:r>
    </w:p>
    <w:p w14:paraId="3D066E74" w14:textId="5F5B7468" w:rsidR="003C3C5A" w:rsidRPr="00215ADB" w:rsidRDefault="003C3C5A" w:rsidP="00082B1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5ADB">
        <w:rPr>
          <w:sz w:val="28"/>
          <w:szCs w:val="28"/>
        </w:rPr>
        <w:t>плательщик, уплативший государственную пошлину, отказывается от выдачи разрешения на допуск транспортного средства к участию в дорожном движении до обращения в УП «Белтехосмотр»;</w:t>
      </w:r>
    </w:p>
    <w:p w14:paraId="3AC82924" w14:textId="3C42CF95" w:rsidR="003C3C5A" w:rsidRPr="00215ADB" w:rsidRDefault="003C3C5A" w:rsidP="00082B1E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DB">
        <w:rPr>
          <w:rFonts w:ascii="Times New Roman" w:hAnsi="Times New Roman" w:cs="Times New Roman"/>
          <w:sz w:val="28"/>
          <w:szCs w:val="28"/>
        </w:rPr>
        <w:t>плательщику отказано в выдаче разрешения на допуск транспортного средства к участию в дорожном движении.</w:t>
      </w:r>
    </w:p>
    <w:p w14:paraId="2BDF0B1E" w14:textId="384E4AC5" w:rsidR="003C3C5A" w:rsidRPr="00215ADB" w:rsidRDefault="003C3C5A" w:rsidP="00E01869">
      <w:pPr>
        <w:spacing w:before="120"/>
        <w:ind w:firstLine="709"/>
        <w:jc w:val="both"/>
        <w:rPr>
          <w:sz w:val="28"/>
          <w:szCs w:val="28"/>
        </w:rPr>
      </w:pPr>
      <w:r w:rsidRPr="00215ADB">
        <w:rPr>
          <w:sz w:val="28"/>
          <w:szCs w:val="28"/>
        </w:rPr>
        <w:t>В иных случаях возврат или зачет государственной пошлины не</w:t>
      </w:r>
      <w:r w:rsidR="00292088" w:rsidRPr="00215ADB">
        <w:rPr>
          <w:sz w:val="28"/>
          <w:szCs w:val="28"/>
        </w:rPr>
        <w:t> </w:t>
      </w:r>
      <w:r w:rsidRPr="00215ADB">
        <w:rPr>
          <w:sz w:val="28"/>
          <w:szCs w:val="28"/>
        </w:rPr>
        <w:t>осуществляются, поскольку юридически значимое действие, за которое уплачена государственная пошлина,</w:t>
      </w:r>
      <w:r w:rsidR="003F1EB8" w:rsidRPr="00215ADB">
        <w:rPr>
          <w:sz w:val="28"/>
          <w:szCs w:val="28"/>
        </w:rPr>
        <w:t xml:space="preserve"> </w:t>
      </w:r>
      <w:r w:rsidRPr="00215ADB">
        <w:rPr>
          <w:sz w:val="28"/>
          <w:szCs w:val="28"/>
        </w:rPr>
        <w:t xml:space="preserve">– выдача разрешения на допуск транспортного средства к участию в дорожном движении – </w:t>
      </w:r>
      <w:r w:rsidRPr="00215ADB">
        <w:rPr>
          <w:sz w:val="28"/>
          <w:szCs w:val="28"/>
          <w:u w:val="single"/>
        </w:rPr>
        <w:t>совершено</w:t>
      </w:r>
      <w:r w:rsidRPr="00215ADB">
        <w:rPr>
          <w:sz w:val="28"/>
          <w:szCs w:val="28"/>
        </w:rPr>
        <w:t>.</w:t>
      </w:r>
    </w:p>
    <w:p w14:paraId="26BA4ADA" w14:textId="5100641F" w:rsidR="003C3C5A" w:rsidRPr="00215ADB" w:rsidRDefault="003C3C5A" w:rsidP="00E01869">
      <w:pPr>
        <w:spacing w:before="120"/>
        <w:ind w:firstLine="709"/>
        <w:jc w:val="both"/>
        <w:rPr>
          <w:sz w:val="28"/>
          <w:szCs w:val="28"/>
        </w:rPr>
      </w:pPr>
      <w:r w:rsidRPr="00215ADB">
        <w:rPr>
          <w:sz w:val="28"/>
          <w:szCs w:val="28"/>
        </w:rPr>
        <w:t xml:space="preserve">Практические примеры размещены на официальном сайте </w:t>
      </w:r>
      <w:r w:rsidR="003F1EB8" w:rsidRPr="00215ADB">
        <w:rPr>
          <w:sz w:val="28"/>
          <w:szCs w:val="28"/>
        </w:rPr>
        <w:t>МНС</w:t>
      </w:r>
      <w:r w:rsidRPr="00215ADB">
        <w:rPr>
          <w:sz w:val="28"/>
          <w:szCs w:val="28"/>
        </w:rPr>
        <w:t xml:space="preserve"> по ссылке: </w:t>
      </w:r>
      <w:hyperlink r:id="rId5" w:history="1">
        <w:r w:rsidRPr="00215ADB">
          <w:rPr>
            <w:rStyle w:val="a3"/>
            <w:sz w:val="28"/>
            <w:szCs w:val="28"/>
          </w:rPr>
          <w:t>http://www.nalog.gov.by/ru/kak-ischislyaetsya-transportnyj-nalog-fizicheskim-licam-uplativshim-gosudarstvennuyu-poshlinu-na-vydachu-razresheniya-na-dopusk-transportnogo-sredstva-k-uchastiyu-v-dorozhnom-dvizhenii/</w:t>
        </w:r>
      </w:hyperlink>
      <w:r w:rsidRPr="00215ADB">
        <w:rPr>
          <w:sz w:val="28"/>
          <w:szCs w:val="28"/>
        </w:rPr>
        <w:t>.</w:t>
      </w:r>
    </w:p>
    <w:p w14:paraId="21036528" w14:textId="43E2B7AF" w:rsidR="00A46AA9" w:rsidRPr="00215ADB" w:rsidRDefault="00A46AA9" w:rsidP="003F1EB8">
      <w:pPr>
        <w:jc w:val="right"/>
        <w:rPr>
          <w:sz w:val="28"/>
          <w:szCs w:val="28"/>
        </w:rPr>
      </w:pPr>
    </w:p>
    <w:p w14:paraId="7F55B619" w14:textId="77777777" w:rsidR="003F1EB8" w:rsidRPr="00215ADB" w:rsidRDefault="003F1EB8" w:rsidP="00B63A71">
      <w:pPr>
        <w:jc w:val="right"/>
        <w:rPr>
          <w:sz w:val="28"/>
          <w:szCs w:val="28"/>
        </w:rPr>
      </w:pPr>
      <w:r w:rsidRPr="00215ADB">
        <w:rPr>
          <w:sz w:val="28"/>
          <w:szCs w:val="28"/>
        </w:rPr>
        <w:t>Пресс-центр инспекции МНС</w:t>
      </w:r>
    </w:p>
    <w:p w14:paraId="1637E95A" w14:textId="77777777" w:rsidR="003F1EB8" w:rsidRPr="00215ADB" w:rsidRDefault="003F1EB8" w:rsidP="00B63A71">
      <w:pPr>
        <w:jc w:val="right"/>
        <w:rPr>
          <w:sz w:val="28"/>
          <w:szCs w:val="28"/>
        </w:rPr>
      </w:pPr>
      <w:r w:rsidRPr="00215ADB">
        <w:rPr>
          <w:sz w:val="28"/>
          <w:szCs w:val="28"/>
        </w:rPr>
        <w:t>Республики Беларусь</w:t>
      </w:r>
    </w:p>
    <w:p w14:paraId="79FFD65E" w14:textId="77777777" w:rsidR="003F1EB8" w:rsidRPr="00215ADB" w:rsidRDefault="003F1EB8" w:rsidP="00B63A71">
      <w:pPr>
        <w:jc w:val="right"/>
        <w:rPr>
          <w:sz w:val="28"/>
          <w:szCs w:val="28"/>
        </w:rPr>
      </w:pPr>
      <w:r w:rsidRPr="00215ADB">
        <w:rPr>
          <w:sz w:val="28"/>
          <w:szCs w:val="28"/>
        </w:rPr>
        <w:t>по Могилевской области</w:t>
      </w:r>
    </w:p>
    <w:sectPr w:rsidR="003F1EB8" w:rsidRPr="00215ADB" w:rsidSect="00215ADB">
      <w:pgSz w:w="11906" w:h="16838"/>
      <w:pgMar w:top="1134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A349C"/>
    <w:multiLevelType w:val="hybridMultilevel"/>
    <w:tmpl w:val="EF8ED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5A"/>
    <w:rsid w:val="00082B1E"/>
    <w:rsid w:val="00091C80"/>
    <w:rsid w:val="001A0E42"/>
    <w:rsid w:val="00215ADB"/>
    <w:rsid w:val="00292088"/>
    <w:rsid w:val="002D16BD"/>
    <w:rsid w:val="003C3C5A"/>
    <w:rsid w:val="003F1EB8"/>
    <w:rsid w:val="00530829"/>
    <w:rsid w:val="0094746F"/>
    <w:rsid w:val="00A46AA9"/>
    <w:rsid w:val="00B76215"/>
    <w:rsid w:val="00E01869"/>
    <w:rsid w:val="00E75565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B61B"/>
  <w15:chartTrackingRefBased/>
  <w15:docId w15:val="{60B73CAB-ACE1-40A6-A158-196F6BF7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C5A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C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3C5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1EB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8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ru/kak-ischislyaetsya-transportnyj-nalog-fizicheskim-licam-uplativshim-gosudarstvennuyu-poshlinu-na-vydachu-razresheniya-na-dopusk-transportnogo-sredstva-k-uchastiyu-v-dorozhnom-dvizhe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2021-01-27T07:24:00Z</dcterms:created>
  <dcterms:modified xsi:type="dcterms:W3CDTF">2021-03-11T12:45:00Z</dcterms:modified>
</cp:coreProperties>
</file>