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9A7AC" w14:textId="56BB1B88" w:rsidR="00B7692D" w:rsidRDefault="00F86E6D" w:rsidP="00F86E6D">
      <w:pPr>
        <w:jc w:val="both"/>
        <w:rPr>
          <w:b/>
          <w:sz w:val="30"/>
          <w:szCs w:val="30"/>
        </w:rPr>
      </w:pPr>
      <w:r w:rsidRPr="00F86E6D">
        <w:rPr>
          <w:b/>
          <w:sz w:val="30"/>
          <w:szCs w:val="30"/>
        </w:rPr>
        <w:t xml:space="preserve">Партию </w:t>
      </w:r>
      <w:r w:rsidRPr="00B7692D">
        <w:rPr>
          <w:b/>
          <w:sz w:val="30"/>
          <w:szCs w:val="30"/>
        </w:rPr>
        <w:t>табак</w:t>
      </w:r>
      <w:r>
        <w:rPr>
          <w:b/>
          <w:sz w:val="30"/>
          <w:szCs w:val="30"/>
        </w:rPr>
        <w:t>а</w:t>
      </w:r>
      <w:r w:rsidRPr="00B7692D">
        <w:rPr>
          <w:b/>
          <w:sz w:val="30"/>
          <w:szCs w:val="30"/>
        </w:rPr>
        <w:t xml:space="preserve"> </w:t>
      </w:r>
      <w:r w:rsidR="00B7692D" w:rsidRPr="00B7692D">
        <w:rPr>
          <w:b/>
          <w:sz w:val="30"/>
          <w:szCs w:val="30"/>
        </w:rPr>
        <w:t>для кальяна на сумму 15,9 тыс. рублей конфискова</w:t>
      </w:r>
      <w:r w:rsidR="003F4375">
        <w:rPr>
          <w:b/>
          <w:sz w:val="30"/>
          <w:szCs w:val="30"/>
        </w:rPr>
        <w:t>ли</w:t>
      </w:r>
      <w:r w:rsidR="00B7692D" w:rsidRPr="00B7692D">
        <w:rPr>
          <w:b/>
          <w:sz w:val="30"/>
          <w:szCs w:val="30"/>
        </w:rPr>
        <w:t xml:space="preserve"> в Бобруйске</w:t>
      </w:r>
    </w:p>
    <w:p w14:paraId="6C0F3403" w14:textId="46D4E7A4" w:rsidR="00B7692D" w:rsidRDefault="00B7692D" w:rsidP="00543497">
      <w:pPr>
        <w:jc w:val="both"/>
        <w:rPr>
          <w:b/>
          <w:sz w:val="30"/>
          <w:szCs w:val="30"/>
        </w:rPr>
      </w:pPr>
    </w:p>
    <w:p w14:paraId="4A42454D" w14:textId="174A80DB" w:rsidR="001C6415" w:rsidRDefault="001C6415" w:rsidP="005B3F37">
      <w:pPr>
        <w:ind w:firstLine="567"/>
        <w:jc w:val="both"/>
        <w:rPr>
          <w:sz w:val="30"/>
          <w:szCs w:val="30"/>
        </w:rPr>
      </w:pPr>
      <w:r w:rsidRPr="00B7692D">
        <w:rPr>
          <w:sz w:val="30"/>
          <w:szCs w:val="30"/>
        </w:rPr>
        <w:t>Экономическ</w:t>
      </w:r>
      <w:r>
        <w:rPr>
          <w:sz w:val="30"/>
          <w:szCs w:val="30"/>
        </w:rPr>
        <w:t>ий</w:t>
      </w:r>
      <w:r w:rsidRPr="00B7692D">
        <w:rPr>
          <w:sz w:val="30"/>
          <w:szCs w:val="30"/>
        </w:rPr>
        <w:t xml:space="preserve"> суд Могилевской области</w:t>
      </w:r>
      <w:r>
        <w:rPr>
          <w:sz w:val="30"/>
          <w:szCs w:val="30"/>
        </w:rPr>
        <w:t xml:space="preserve"> вынес решение о конфискации у жительницы </w:t>
      </w:r>
      <w:r w:rsidR="009E03D9">
        <w:rPr>
          <w:sz w:val="30"/>
          <w:szCs w:val="30"/>
        </w:rPr>
        <w:t>Краснопольского района Ш.</w:t>
      </w:r>
      <w:r w:rsidR="006B7565">
        <w:rPr>
          <w:sz w:val="30"/>
          <w:szCs w:val="30"/>
        </w:rPr>
        <w:t xml:space="preserve"> 1995 г.р.</w:t>
      </w:r>
      <w:r>
        <w:rPr>
          <w:sz w:val="30"/>
          <w:szCs w:val="30"/>
        </w:rPr>
        <w:t xml:space="preserve"> крупной партии </w:t>
      </w:r>
      <w:r w:rsidRPr="004E51EA">
        <w:rPr>
          <w:sz w:val="30"/>
          <w:szCs w:val="30"/>
        </w:rPr>
        <w:t xml:space="preserve">табачных изделий для кальяна, не маркированных акцизными марками Республики Беларусь, </w:t>
      </w:r>
      <w:r w:rsidRPr="00B7692D">
        <w:rPr>
          <w:sz w:val="30"/>
          <w:szCs w:val="30"/>
        </w:rPr>
        <w:t>в количестве 895 пачек (</w:t>
      </w:r>
      <w:smartTag w:uri="urn:schemas-microsoft-com:office:smarttags" w:element="metricconverter">
        <w:smartTagPr>
          <w:attr w:name="ProductID" w:val="44,75 кг"/>
        </w:smartTagPr>
        <w:r w:rsidRPr="00B7692D">
          <w:rPr>
            <w:sz w:val="30"/>
            <w:szCs w:val="30"/>
          </w:rPr>
          <w:t>44,75 кг</w:t>
        </w:r>
      </w:smartTag>
      <w:r w:rsidRPr="00B7692D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 w:rsidRPr="00B7692D">
        <w:rPr>
          <w:sz w:val="30"/>
          <w:szCs w:val="30"/>
        </w:rPr>
        <w:t>на сумму 15,9 тыс. рублей</w:t>
      </w:r>
      <w:r w:rsidR="006B68E1">
        <w:rPr>
          <w:sz w:val="30"/>
          <w:szCs w:val="30"/>
        </w:rPr>
        <w:t>.</w:t>
      </w:r>
    </w:p>
    <w:p w14:paraId="62F55F9D" w14:textId="44D77B86" w:rsidR="006B68E1" w:rsidRDefault="006B68E1" w:rsidP="005B3F37">
      <w:pPr>
        <w:pStyle w:val="a3"/>
        <w:ind w:firstLine="567"/>
        <w:rPr>
          <w:sz w:val="30"/>
        </w:rPr>
      </w:pPr>
      <w:r w:rsidRPr="008A1463">
        <w:rPr>
          <w:sz w:val="30"/>
        </w:rPr>
        <w:t xml:space="preserve">Помимо конфискации суд </w:t>
      </w:r>
      <w:r>
        <w:rPr>
          <w:sz w:val="30"/>
        </w:rPr>
        <w:t xml:space="preserve">оштрафовал нарушительницу на </w:t>
      </w:r>
      <w:r w:rsidRPr="007F38E3">
        <w:rPr>
          <w:sz w:val="30"/>
        </w:rPr>
        <w:t>2</w:t>
      </w:r>
      <w:r>
        <w:rPr>
          <w:sz w:val="30"/>
        </w:rPr>
        <w:t>70</w:t>
      </w:r>
      <w:r w:rsidRPr="007F38E3">
        <w:rPr>
          <w:sz w:val="30"/>
        </w:rPr>
        <w:t xml:space="preserve"> рублей</w:t>
      </w:r>
      <w:r>
        <w:rPr>
          <w:sz w:val="30"/>
        </w:rPr>
        <w:t>.</w:t>
      </w:r>
    </w:p>
    <w:p w14:paraId="4F6C4E26" w14:textId="0021BA42" w:rsidR="008E097C" w:rsidRDefault="008E097C" w:rsidP="005B3F37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4E51EA">
        <w:rPr>
          <w:sz w:val="30"/>
          <w:szCs w:val="30"/>
        </w:rPr>
        <w:t>Подакцизны</w:t>
      </w:r>
      <w:r>
        <w:rPr>
          <w:sz w:val="30"/>
          <w:szCs w:val="30"/>
        </w:rPr>
        <w:t>е</w:t>
      </w:r>
      <w:r w:rsidRPr="004E51EA">
        <w:rPr>
          <w:sz w:val="30"/>
          <w:szCs w:val="30"/>
        </w:rPr>
        <w:t xml:space="preserve"> товар</w:t>
      </w:r>
      <w:r>
        <w:rPr>
          <w:sz w:val="30"/>
          <w:szCs w:val="30"/>
        </w:rPr>
        <w:t xml:space="preserve">ы перемещались </w:t>
      </w:r>
      <w:r w:rsidRPr="004E51EA">
        <w:rPr>
          <w:sz w:val="30"/>
          <w:szCs w:val="30"/>
        </w:rPr>
        <w:t xml:space="preserve">на </w:t>
      </w:r>
      <w:r>
        <w:rPr>
          <w:sz w:val="30"/>
          <w:szCs w:val="30"/>
        </w:rPr>
        <w:t>легковом</w:t>
      </w:r>
      <w:r w:rsidRPr="004E51EA">
        <w:rPr>
          <w:sz w:val="30"/>
          <w:szCs w:val="30"/>
        </w:rPr>
        <w:t xml:space="preserve"> автомобиле</w:t>
      </w:r>
      <w:r>
        <w:rPr>
          <w:sz w:val="30"/>
          <w:szCs w:val="30"/>
        </w:rPr>
        <w:t>.</w:t>
      </w:r>
      <w:r w:rsidRPr="008E097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Незаконную транспортировку установили в Бобруйске </w:t>
      </w:r>
      <w:r w:rsidRPr="004E51EA">
        <w:rPr>
          <w:sz w:val="30"/>
          <w:szCs w:val="30"/>
        </w:rPr>
        <w:t xml:space="preserve">в ходе совместных оперативных мероприятий сотрудники инспекции МНС по </w:t>
      </w:r>
      <w:r w:rsidRPr="00B7692D">
        <w:rPr>
          <w:sz w:val="30"/>
          <w:szCs w:val="30"/>
        </w:rPr>
        <w:t xml:space="preserve">г.Бобруйску </w:t>
      </w:r>
      <w:r w:rsidRPr="004E51EA">
        <w:rPr>
          <w:sz w:val="30"/>
          <w:szCs w:val="30"/>
        </w:rPr>
        <w:t>и правоохранители.</w:t>
      </w:r>
    </w:p>
    <w:p w14:paraId="2B9748A0" w14:textId="79BA0CE0" w:rsidR="009878BB" w:rsidRDefault="00A75CDE" w:rsidP="005B3F37">
      <w:pPr>
        <w:autoSpaceDE w:val="0"/>
        <w:autoSpaceDN w:val="0"/>
        <w:adjustRightInd w:val="0"/>
        <w:ind w:firstLine="567"/>
        <w:jc w:val="both"/>
        <w:rPr>
          <w:rStyle w:val="h-consnonformat"/>
          <w:sz w:val="30"/>
          <w:szCs w:val="30"/>
        </w:rPr>
      </w:pPr>
      <w:r w:rsidRPr="004E51EA">
        <w:rPr>
          <w:sz w:val="30"/>
          <w:szCs w:val="30"/>
        </w:rPr>
        <w:t xml:space="preserve">Напоминаем, что </w:t>
      </w:r>
      <w:r w:rsidRPr="00B5206D">
        <w:rPr>
          <w:sz w:val="30"/>
          <w:szCs w:val="30"/>
        </w:rPr>
        <w:t xml:space="preserve">перемещение по территории Республики </w:t>
      </w:r>
      <w:r w:rsidR="00B5206D" w:rsidRPr="00B5206D">
        <w:rPr>
          <w:sz w:val="30"/>
          <w:szCs w:val="30"/>
        </w:rPr>
        <w:t>Беларусь, хранение на ней физическими лицами, не являющимися индивидуальными предпринимателями, более 200 сигарет или 50 сигар (сигарилл), более 250 граммов табака или иных табачных изделий, не маркированных в установленном порядке акцизными и (или) специальными марками</w:t>
      </w:r>
      <w:r w:rsidR="00B5206D">
        <w:rPr>
          <w:sz w:val="30"/>
          <w:szCs w:val="30"/>
        </w:rPr>
        <w:t xml:space="preserve">, </w:t>
      </w:r>
      <w:r w:rsidR="00B5206D" w:rsidRPr="009878BB">
        <w:rPr>
          <w:sz w:val="30"/>
          <w:szCs w:val="30"/>
          <w:u w:val="single"/>
        </w:rPr>
        <w:t>запрещено</w:t>
      </w:r>
      <w:r w:rsidR="00B5206D">
        <w:rPr>
          <w:sz w:val="30"/>
          <w:szCs w:val="30"/>
        </w:rPr>
        <w:t xml:space="preserve"> </w:t>
      </w:r>
      <w:r w:rsidR="00B5206D" w:rsidRPr="00103985">
        <w:rPr>
          <w:sz w:val="30"/>
          <w:szCs w:val="30"/>
        </w:rPr>
        <w:t xml:space="preserve">(абз.9 п.3 </w:t>
      </w:r>
      <w:r w:rsidR="009878BB" w:rsidRPr="00A1181B">
        <w:rPr>
          <w:rStyle w:val="h-normal"/>
          <w:sz w:val="30"/>
          <w:szCs w:val="30"/>
        </w:rPr>
        <w:t xml:space="preserve">Положения </w:t>
      </w:r>
      <w:r w:rsidR="009878BB" w:rsidRPr="00A1181B">
        <w:rPr>
          <w:sz w:val="30"/>
          <w:szCs w:val="30"/>
        </w:rPr>
        <w:t>о государственном регулировании производства, оборота и потребления табачного сырья и табачных изделий, производства, оборота и использования электронных систем курения, жидкостей для электронных систем курения, систем для потребления табака</w:t>
      </w:r>
      <w:r w:rsidR="009878BB" w:rsidRPr="00A1181B">
        <w:rPr>
          <w:rStyle w:val="h-normal"/>
          <w:sz w:val="30"/>
          <w:szCs w:val="30"/>
        </w:rPr>
        <w:t xml:space="preserve">, утвержденного </w:t>
      </w:r>
      <w:r w:rsidR="009878BB" w:rsidRPr="00A1181B">
        <w:rPr>
          <w:rStyle w:val="h-consnonformat"/>
          <w:sz w:val="30"/>
          <w:szCs w:val="30"/>
        </w:rPr>
        <w:t>Декретом Президента Республики Беларусь 17.12.2002 №</w:t>
      </w:r>
      <w:r w:rsidR="009878BB">
        <w:rPr>
          <w:rStyle w:val="h-consnonformat"/>
          <w:sz w:val="30"/>
          <w:szCs w:val="30"/>
        </w:rPr>
        <w:t xml:space="preserve"> </w:t>
      </w:r>
      <w:r w:rsidR="009878BB" w:rsidRPr="00A1181B">
        <w:rPr>
          <w:rStyle w:val="h-consnonformat"/>
          <w:sz w:val="30"/>
          <w:szCs w:val="30"/>
        </w:rPr>
        <w:t xml:space="preserve">28 (с </w:t>
      </w:r>
      <w:r w:rsidR="009878BB">
        <w:rPr>
          <w:rStyle w:val="h-consnonformat"/>
          <w:sz w:val="30"/>
          <w:szCs w:val="30"/>
        </w:rPr>
        <w:t xml:space="preserve">учетом </w:t>
      </w:r>
      <w:r w:rsidR="009878BB" w:rsidRPr="00A1181B">
        <w:rPr>
          <w:rStyle w:val="h-consnonformat"/>
          <w:sz w:val="30"/>
          <w:szCs w:val="30"/>
        </w:rPr>
        <w:t>изменени</w:t>
      </w:r>
      <w:r w:rsidR="009878BB">
        <w:rPr>
          <w:rStyle w:val="h-consnonformat"/>
          <w:sz w:val="30"/>
          <w:szCs w:val="30"/>
        </w:rPr>
        <w:t>й</w:t>
      </w:r>
      <w:r w:rsidR="009878BB" w:rsidRPr="00A1181B">
        <w:rPr>
          <w:rStyle w:val="h-consnonformat"/>
          <w:sz w:val="30"/>
          <w:szCs w:val="30"/>
        </w:rPr>
        <w:t xml:space="preserve"> и дополнени</w:t>
      </w:r>
      <w:r w:rsidR="009878BB">
        <w:rPr>
          <w:rStyle w:val="h-consnonformat"/>
          <w:sz w:val="30"/>
          <w:szCs w:val="30"/>
        </w:rPr>
        <w:t>й</w:t>
      </w:r>
      <w:r w:rsidR="009878BB" w:rsidRPr="00A1181B">
        <w:rPr>
          <w:rStyle w:val="h-consnonformat"/>
          <w:sz w:val="30"/>
          <w:szCs w:val="30"/>
        </w:rPr>
        <w:t>)</w:t>
      </w:r>
      <w:r w:rsidR="00CC6C79">
        <w:rPr>
          <w:rStyle w:val="h-consnonformat"/>
          <w:sz w:val="30"/>
          <w:szCs w:val="30"/>
        </w:rPr>
        <w:t>)</w:t>
      </w:r>
      <w:r w:rsidR="009878BB">
        <w:rPr>
          <w:rStyle w:val="h-consnonformat"/>
          <w:sz w:val="30"/>
          <w:szCs w:val="30"/>
        </w:rPr>
        <w:t>.</w:t>
      </w:r>
    </w:p>
    <w:p w14:paraId="0AEECC10" w14:textId="5B0F36FA" w:rsidR="00B01946" w:rsidRPr="00B7692D" w:rsidRDefault="00B01946" w:rsidP="005B3F37">
      <w:pPr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B7692D">
        <w:rPr>
          <w:color w:val="000000"/>
          <w:sz w:val="30"/>
          <w:szCs w:val="30"/>
        </w:rPr>
        <w:t xml:space="preserve">Ответственность за данное правонарушение </w:t>
      </w:r>
      <w:r w:rsidRPr="00B7692D">
        <w:rPr>
          <w:sz w:val="30"/>
          <w:szCs w:val="30"/>
        </w:rPr>
        <w:t>предусматривает наложение штрафа в размере до 50 базовых величин с конфискацией табачных изделий, превышающих количество, перемещение, хранение которого допускается, или без конфискации.</w:t>
      </w:r>
    </w:p>
    <w:p w14:paraId="7B3A417A" w14:textId="38BEF50E" w:rsidR="001A3737" w:rsidRPr="004E51EA" w:rsidRDefault="001A3737" w:rsidP="00B01946">
      <w:pPr>
        <w:rPr>
          <w:sz w:val="30"/>
          <w:szCs w:val="30"/>
        </w:rPr>
      </w:pPr>
    </w:p>
    <w:p w14:paraId="62248860" w14:textId="2EEE8049" w:rsidR="00543497" w:rsidRDefault="00543497" w:rsidP="001A3737">
      <w:pPr>
        <w:jc w:val="right"/>
        <w:rPr>
          <w:sz w:val="30"/>
          <w:szCs w:val="30"/>
        </w:rPr>
      </w:pPr>
    </w:p>
    <w:p w14:paraId="04EEEF1E" w14:textId="083BA25E" w:rsidR="001A3737" w:rsidRPr="004E51EA" w:rsidRDefault="001A3737" w:rsidP="001A3737">
      <w:pPr>
        <w:jc w:val="right"/>
        <w:rPr>
          <w:sz w:val="30"/>
          <w:szCs w:val="30"/>
        </w:rPr>
      </w:pPr>
      <w:r w:rsidRPr="004E51EA">
        <w:rPr>
          <w:sz w:val="30"/>
          <w:szCs w:val="30"/>
        </w:rPr>
        <w:t>Пресс-центр инспекции МНС</w:t>
      </w:r>
    </w:p>
    <w:p w14:paraId="5D5806DF" w14:textId="7958E2EC" w:rsidR="001A3737" w:rsidRPr="004E51EA" w:rsidRDefault="001A3737" w:rsidP="001A3737">
      <w:pPr>
        <w:jc w:val="right"/>
        <w:rPr>
          <w:sz w:val="30"/>
          <w:szCs w:val="30"/>
        </w:rPr>
      </w:pPr>
      <w:r w:rsidRPr="004E51EA">
        <w:rPr>
          <w:sz w:val="30"/>
          <w:szCs w:val="30"/>
        </w:rPr>
        <w:t>Республики Беларусь</w:t>
      </w:r>
    </w:p>
    <w:p w14:paraId="150C82F7" w14:textId="53E049FF" w:rsidR="001A3737" w:rsidRPr="004E51EA" w:rsidRDefault="001A3737" w:rsidP="001A3737">
      <w:pPr>
        <w:jc w:val="right"/>
        <w:rPr>
          <w:sz w:val="30"/>
          <w:szCs w:val="30"/>
        </w:rPr>
      </w:pPr>
      <w:r w:rsidRPr="004E51EA">
        <w:rPr>
          <w:sz w:val="30"/>
          <w:szCs w:val="30"/>
        </w:rPr>
        <w:t>по Могилевской области</w:t>
      </w:r>
    </w:p>
    <w:sectPr w:rsidR="001A3737" w:rsidRPr="004E51EA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2D"/>
    <w:rsid w:val="00103985"/>
    <w:rsid w:val="00144D90"/>
    <w:rsid w:val="001A0E42"/>
    <w:rsid w:val="001A3737"/>
    <w:rsid w:val="001C6415"/>
    <w:rsid w:val="00233ACC"/>
    <w:rsid w:val="00301C7B"/>
    <w:rsid w:val="003B0070"/>
    <w:rsid w:val="003C1650"/>
    <w:rsid w:val="003C29C1"/>
    <w:rsid w:val="003F4375"/>
    <w:rsid w:val="00543497"/>
    <w:rsid w:val="005B3F37"/>
    <w:rsid w:val="006B68E1"/>
    <w:rsid w:val="006B7565"/>
    <w:rsid w:val="00770E86"/>
    <w:rsid w:val="007808C7"/>
    <w:rsid w:val="0079547F"/>
    <w:rsid w:val="008E097C"/>
    <w:rsid w:val="00920A48"/>
    <w:rsid w:val="00935C30"/>
    <w:rsid w:val="0094746F"/>
    <w:rsid w:val="0095656A"/>
    <w:rsid w:val="009878BB"/>
    <w:rsid w:val="009E03D9"/>
    <w:rsid w:val="009F2994"/>
    <w:rsid w:val="00A46AA9"/>
    <w:rsid w:val="00A75CDE"/>
    <w:rsid w:val="00B01946"/>
    <w:rsid w:val="00B151ED"/>
    <w:rsid w:val="00B215BE"/>
    <w:rsid w:val="00B5206D"/>
    <w:rsid w:val="00B718A7"/>
    <w:rsid w:val="00B7692D"/>
    <w:rsid w:val="00C4202E"/>
    <w:rsid w:val="00CC6C79"/>
    <w:rsid w:val="00D96F4C"/>
    <w:rsid w:val="00E24D79"/>
    <w:rsid w:val="00EF02AD"/>
    <w:rsid w:val="00EF1A52"/>
    <w:rsid w:val="00F055CC"/>
    <w:rsid w:val="00F11ED3"/>
    <w:rsid w:val="00F4174D"/>
    <w:rsid w:val="00F8042C"/>
    <w:rsid w:val="00F86E6D"/>
    <w:rsid w:val="00FB1262"/>
    <w:rsid w:val="00F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B4F4A9"/>
  <w15:chartTrackingRefBased/>
  <w15:docId w15:val="{A4D3B886-F65E-4A9D-8A2E-7DF3C539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92D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normal">
    <w:name w:val="h-normal"/>
    <w:rsid w:val="00B7692D"/>
  </w:style>
  <w:style w:type="character" w:customStyle="1" w:styleId="h-consnonformat">
    <w:name w:val="h-consnonformat"/>
    <w:rsid w:val="00B7692D"/>
  </w:style>
  <w:style w:type="paragraph" w:styleId="a3">
    <w:name w:val="Body Text Indent"/>
    <w:basedOn w:val="a"/>
    <w:link w:val="a4"/>
    <w:rsid w:val="00B215BE"/>
    <w:pPr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215BE"/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5</cp:revision>
  <dcterms:created xsi:type="dcterms:W3CDTF">2021-03-01T05:09:00Z</dcterms:created>
  <dcterms:modified xsi:type="dcterms:W3CDTF">2021-03-11T12:42:00Z</dcterms:modified>
</cp:coreProperties>
</file>