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8B" w:rsidRDefault="00E10A8B" w:rsidP="00E10A8B">
      <w:pPr>
        <w:jc w:val="both"/>
      </w:pPr>
    </w:p>
    <w:p w:rsidR="00E10A8B" w:rsidRDefault="00E10A8B" w:rsidP="00E10A8B">
      <w:pPr>
        <w:jc w:val="both"/>
        <w:rPr>
          <w:sz w:val="20"/>
        </w:rPr>
      </w:pPr>
      <w:r>
        <w:rPr>
          <w:sz w:val="20"/>
        </w:rPr>
        <w:t xml:space="preserve">              </w:t>
      </w:r>
      <w:r>
        <w:t xml:space="preserve">                                             </w:t>
      </w:r>
      <w:r>
        <w:rPr>
          <w:sz w:val="20"/>
        </w:rPr>
        <w:t xml:space="preserve">  </w:t>
      </w:r>
      <w:r>
        <w:rPr>
          <w:noProof/>
          <w:sz w:val="20"/>
        </w:rPr>
        <w:drawing>
          <wp:inline distT="0" distB="0" distL="0" distR="0">
            <wp:extent cx="593090" cy="57404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8B" w:rsidRDefault="00E10A8B" w:rsidP="00E10A8B">
      <w:pPr>
        <w:ind w:right="-365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ГЛУСКІ    РАЁННЫ                   </w:t>
      </w:r>
      <w:r>
        <w:rPr>
          <w:sz w:val="30"/>
          <w:szCs w:val="30"/>
        </w:rPr>
        <w:t xml:space="preserve">            ГЛУССКИЙ  РАЙОННЫЙ</w:t>
      </w:r>
    </w:p>
    <w:p w:rsidR="00E10A8B" w:rsidRDefault="00E10A8B" w:rsidP="00E10A8B">
      <w:pPr>
        <w:ind w:right="-365"/>
        <w:jc w:val="both"/>
        <w:rPr>
          <w:sz w:val="30"/>
          <w:szCs w:val="30"/>
        </w:rPr>
      </w:pPr>
      <w:r>
        <w:rPr>
          <w:sz w:val="30"/>
          <w:szCs w:val="30"/>
        </w:rPr>
        <w:t>ВЫКАНА</w:t>
      </w:r>
      <w:r>
        <w:rPr>
          <w:sz w:val="30"/>
          <w:szCs w:val="30"/>
          <w:lang w:val="be-BY"/>
        </w:rPr>
        <w:t>Ў</w:t>
      </w:r>
      <w:r>
        <w:rPr>
          <w:sz w:val="30"/>
          <w:szCs w:val="30"/>
        </w:rPr>
        <w:t>ЧЫ   КАМ</w:t>
      </w:r>
      <w:proofErr w:type="gramStart"/>
      <w:r>
        <w:rPr>
          <w:sz w:val="30"/>
          <w:szCs w:val="30"/>
          <w:lang w:val="en-US"/>
        </w:rPr>
        <w:t>I</w:t>
      </w:r>
      <w:proofErr w:type="gramEnd"/>
      <w:r>
        <w:rPr>
          <w:sz w:val="30"/>
          <w:szCs w:val="30"/>
        </w:rPr>
        <w:t>ТЭТ</w:t>
      </w:r>
      <w:r>
        <w:rPr>
          <w:sz w:val="30"/>
          <w:szCs w:val="30"/>
        </w:rPr>
        <w:tab/>
        <w:t xml:space="preserve">      ИСПОЛНИТЕЛЬНЫЙ  КОМИТЕТ</w:t>
      </w:r>
    </w:p>
    <w:p w:rsidR="00E10A8B" w:rsidRDefault="00E10A8B" w:rsidP="00E10A8B">
      <w:pPr>
        <w:ind w:right="-365"/>
        <w:jc w:val="both"/>
        <w:rPr>
          <w:b/>
          <w:sz w:val="30"/>
          <w:szCs w:val="30"/>
        </w:rPr>
      </w:pPr>
    </w:p>
    <w:p w:rsidR="00E10A8B" w:rsidRDefault="00E10A8B" w:rsidP="00E10A8B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ХВАСТАВ</w:t>
      </w:r>
      <w:proofErr w:type="gramStart"/>
      <w:r>
        <w:rPr>
          <w:b/>
          <w:sz w:val="30"/>
          <w:szCs w:val="30"/>
          <w:lang w:val="en-US"/>
        </w:rPr>
        <w:t>I</w:t>
      </w:r>
      <w:proofErr w:type="gramEnd"/>
      <w:r>
        <w:rPr>
          <w:b/>
          <w:sz w:val="30"/>
          <w:szCs w:val="30"/>
        </w:rPr>
        <w:t>ЦК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 xml:space="preserve"> СЕЛЬСК</w:t>
      </w:r>
      <w:r>
        <w:rPr>
          <w:b/>
          <w:sz w:val="30"/>
          <w:szCs w:val="30"/>
          <w:lang w:val="en-US"/>
        </w:rPr>
        <w:t>I</w:t>
      </w:r>
      <w:r>
        <w:rPr>
          <w:b/>
          <w:sz w:val="30"/>
          <w:szCs w:val="30"/>
        </w:rPr>
        <w:t xml:space="preserve">            ХВАСТОВИЧСКИЙ СЕЛЬСКИЙ</w:t>
      </w:r>
    </w:p>
    <w:p w:rsidR="00E10A8B" w:rsidRDefault="00E10A8B" w:rsidP="00E10A8B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ВЫКАНАУЧЫ КАМ</w:t>
      </w:r>
      <w:proofErr w:type="gramStart"/>
      <w:r>
        <w:rPr>
          <w:b/>
          <w:sz w:val="30"/>
          <w:szCs w:val="30"/>
        </w:rPr>
        <w:t>I</w:t>
      </w:r>
      <w:proofErr w:type="gramEnd"/>
      <w:r>
        <w:rPr>
          <w:b/>
          <w:sz w:val="30"/>
          <w:szCs w:val="30"/>
        </w:rPr>
        <w:t>ТЭТ          ИСПОЛНИТЕЛЬНЫЙ КОМИТЕТ</w:t>
      </w:r>
    </w:p>
    <w:p w:rsidR="00E10A8B" w:rsidRDefault="00E10A8B" w:rsidP="00E10A8B">
      <w:pPr>
        <w:jc w:val="both"/>
        <w:rPr>
          <w:sz w:val="30"/>
          <w:szCs w:val="30"/>
          <w:lang w:val="be-BY"/>
        </w:rPr>
      </w:pPr>
    </w:p>
    <w:p w:rsidR="00E10A8B" w:rsidRDefault="00E10A8B" w:rsidP="00E10A8B">
      <w:pPr>
        <w:jc w:val="both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Р А Ш Э Н Н Е                                                        Р Е Ш Е Н И Е</w:t>
      </w:r>
    </w:p>
    <w:p w:rsidR="00E10A8B" w:rsidRDefault="00E10A8B" w:rsidP="00E10A8B">
      <w:pPr>
        <w:ind w:right="1"/>
        <w:jc w:val="both"/>
        <w:rPr>
          <w:b/>
          <w:sz w:val="30"/>
          <w:szCs w:val="30"/>
          <w:lang w:val="be-BY"/>
        </w:rPr>
      </w:pPr>
    </w:p>
    <w:p w:rsidR="00E10A8B" w:rsidRDefault="00E10A8B" w:rsidP="00E10A8B">
      <w:pPr>
        <w:jc w:val="both"/>
        <w:rPr>
          <w:sz w:val="30"/>
          <w:szCs w:val="30"/>
        </w:rPr>
      </w:pPr>
      <w:r>
        <w:rPr>
          <w:sz w:val="30"/>
          <w:szCs w:val="30"/>
        </w:rPr>
        <w:t>11 марта 2022 г.  № 4-1</w:t>
      </w:r>
    </w:p>
    <w:p w:rsidR="00E10A8B" w:rsidRDefault="00E10A8B" w:rsidP="00E10A8B">
      <w:pPr>
        <w:spacing w:line="280" w:lineRule="exact"/>
        <w:ind w:right="4111"/>
        <w:jc w:val="both"/>
        <w:rPr>
          <w:sz w:val="30"/>
          <w:szCs w:val="30"/>
        </w:rPr>
      </w:pPr>
    </w:p>
    <w:p w:rsidR="00E10A8B" w:rsidRDefault="00E10A8B" w:rsidP="00E10A8B">
      <w:pPr>
        <w:spacing w:line="280" w:lineRule="exact"/>
        <w:ind w:right="4111"/>
        <w:jc w:val="both"/>
        <w:rPr>
          <w:sz w:val="30"/>
          <w:szCs w:val="30"/>
        </w:rPr>
      </w:pPr>
    </w:p>
    <w:p w:rsidR="00E10A8B" w:rsidRDefault="00E10A8B" w:rsidP="00E10A8B">
      <w:pPr>
        <w:spacing w:line="280" w:lineRule="exact"/>
        <w:ind w:right="4252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Об утверждении Инструкции о порядке выплаты единовременного пособия в случае смерти государственного служащего</w:t>
      </w:r>
    </w:p>
    <w:p w:rsidR="00E10A8B" w:rsidRDefault="00E10A8B" w:rsidP="00E10A8B">
      <w:pPr>
        <w:spacing w:line="280" w:lineRule="exact"/>
        <w:ind w:right="4252"/>
        <w:contextualSpacing/>
        <w:jc w:val="both"/>
        <w:rPr>
          <w:sz w:val="30"/>
          <w:szCs w:val="30"/>
        </w:rPr>
      </w:pPr>
    </w:p>
    <w:p w:rsidR="00E10A8B" w:rsidRPr="00EF77AF" w:rsidRDefault="00E10A8B" w:rsidP="00E10A8B">
      <w:pPr>
        <w:spacing w:line="280" w:lineRule="exact"/>
        <w:ind w:right="4252"/>
        <w:contextualSpacing/>
        <w:jc w:val="both"/>
        <w:rPr>
          <w:sz w:val="30"/>
          <w:szCs w:val="30"/>
        </w:rPr>
      </w:pPr>
    </w:p>
    <w:p w:rsidR="00E10A8B" w:rsidRDefault="00E10A8B" w:rsidP="00E10A8B">
      <w:pPr>
        <w:pStyle w:val="title"/>
        <w:spacing w:before="0" w:after="0"/>
        <w:ind w:right="-1" w:firstLine="708"/>
        <w:contextualSpacing/>
        <w:jc w:val="both"/>
        <w:rPr>
          <w:b w:val="0"/>
          <w:sz w:val="30"/>
          <w:szCs w:val="30"/>
        </w:rPr>
      </w:pPr>
      <w:r>
        <w:rPr>
          <w:b w:val="0"/>
          <w:sz w:val="30"/>
        </w:rPr>
        <w:t xml:space="preserve"> На основании части второй пункта 1 </w:t>
      </w:r>
      <w:r w:rsidRPr="00E724E1">
        <w:rPr>
          <w:b w:val="0"/>
          <w:sz w:val="30"/>
          <w:szCs w:val="30"/>
        </w:rPr>
        <w:t>постановление Совета Ми</w:t>
      </w:r>
      <w:r>
        <w:rPr>
          <w:b w:val="0"/>
          <w:sz w:val="30"/>
          <w:szCs w:val="30"/>
        </w:rPr>
        <w:t>нистров Республики Беларусь от 02.10.2003г. №</w:t>
      </w:r>
      <w:r w:rsidRPr="00E724E1">
        <w:rPr>
          <w:b w:val="0"/>
          <w:sz w:val="30"/>
          <w:szCs w:val="30"/>
        </w:rPr>
        <w:t>1246 «Об утверждении положения о порядке выплаты единовременного пособия в случае смерти государственного служащего, в том числе вышедшего в отставку (на пенсию при наличии права на отставку)»</w:t>
      </w:r>
      <w:r>
        <w:rPr>
          <w:b w:val="0"/>
          <w:sz w:val="30"/>
          <w:szCs w:val="30"/>
        </w:rPr>
        <w:t xml:space="preserve">, </w:t>
      </w:r>
      <w:proofErr w:type="spellStart"/>
      <w:r>
        <w:rPr>
          <w:b w:val="0"/>
          <w:sz w:val="30"/>
          <w:szCs w:val="30"/>
        </w:rPr>
        <w:t>Хвастовичский</w:t>
      </w:r>
      <w:proofErr w:type="spellEnd"/>
      <w:r>
        <w:rPr>
          <w:b w:val="0"/>
          <w:sz w:val="30"/>
          <w:szCs w:val="30"/>
        </w:rPr>
        <w:t xml:space="preserve"> сельский исполнительный комитет РЕШИЛ:</w:t>
      </w:r>
    </w:p>
    <w:p w:rsidR="00E10A8B" w:rsidRDefault="00E10A8B" w:rsidP="00E10A8B">
      <w:pPr>
        <w:pStyle w:val="title"/>
        <w:spacing w:before="0" w:after="0"/>
        <w:ind w:right="-1" w:firstLine="708"/>
        <w:contextualSpacing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1.Утвердить Инструкцию о порядке </w:t>
      </w:r>
      <w:r w:rsidRPr="00E724E1">
        <w:rPr>
          <w:b w:val="0"/>
          <w:sz w:val="30"/>
          <w:szCs w:val="30"/>
        </w:rPr>
        <w:t>выплаты единовременного пособия в случае смерти государственного служащего</w:t>
      </w:r>
      <w:r>
        <w:rPr>
          <w:b w:val="0"/>
          <w:sz w:val="30"/>
          <w:szCs w:val="30"/>
        </w:rPr>
        <w:t xml:space="preserve"> (прилагается).</w:t>
      </w:r>
    </w:p>
    <w:p w:rsidR="00E10A8B" w:rsidRPr="00E724E1" w:rsidRDefault="00E10A8B" w:rsidP="00E10A8B">
      <w:pPr>
        <w:pStyle w:val="title"/>
        <w:spacing w:before="0" w:after="0"/>
        <w:ind w:right="-1" w:firstLine="708"/>
        <w:contextualSpacing/>
        <w:jc w:val="both"/>
        <w:rPr>
          <w:b w:val="0"/>
          <w:sz w:val="30"/>
        </w:rPr>
      </w:pPr>
    </w:p>
    <w:p w:rsidR="00E10A8B" w:rsidRPr="005C14A1" w:rsidRDefault="00E10A8B" w:rsidP="00E10A8B">
      <w:pPr>
        <w:ind w:right="709"/>
        <w:contextualSpacing/>
        <w:jc w:val="both"/>
        <w:rPr>
          <w:sz w:val="30"/>
        </w:rPr>
      </w:pPr>
    </w:p>
    <w:p w:rsidR="00E10A8B" w:rsidRPr="005C14A1" w:rsidRDefault="00E10A8B" w:rsidP="00E10A8B">
      <w:pPr>
        <w:spacing w:line="280" w:lineRule="exact"/>
        <w:ind w:right="709"/>
        <w:contextualSpacing/>
        <w:jc w:val="both"/>
        <w:rPr>
          <w:sz w:val="30"/>
          <w:szCs w:val="30"/>
        </w:rPr>
      </w:pPr>
      <w:r w:rsidRPr="005C14A1">
        <w:rPr>
          <w:sz w:val="30"/>
          <w:szCs w:val="30"/>
        </w:rPr>
        <w:t xml:space="preserve">Председатель </w:t>
      </w:r>
      <w:proofErr w:type="gramStart"/>
      <w:r w:rsidRPr="005C14A1">
        <w:rPr>
          <w:sz w:val="30"/>
          <w:szCs w:val="30"/>
        </w:rPr>
        <w:t>сельского</w:t>
      </w:r>
      <w:proofErr w:type="gramEnd"/>
    </w:p>
    <w:p w:rsidR="00E10A8B" w:rsidRPr="005C14A1" w:rsidRDefault="00E10A8B" w:rsidP="00E10A8B">
      <w:pPr>
        <w:spacing w:line="280" w:lineRule="exact"/>
        <w:ind w:right="-1"/>
        <w:contextualSpacing/>
        <w:jc w:val="both"/>
        <w:rPr>
          <w:sz w:val="30"/>
          <w:szCs w:val="30"/>
        </w:rPr>
      </w:pPr>
      <w:r w:rsidRPr="005C14A1">
        <w:rPr>
          <w:sz w:val="30"/>
          <w:szCs w:val="30"/>
        </w:rPr>
        <w:t xml:space="preserve">исполнительного комитета                                                  Г.И. </w:t>
      </w:r>
      <w:proofErr w:type="spellStart"/>
      <w:r w:rsidRPr="005C14A1">
        <w:rPr>
          <w:sz w:val="30"/>
          <w:szCs w:val="30"/>
        </w:rPr>
        <w:t>Лесун</w:t>
      </w:r>
      <w:proofErr w:type="spellEnd"/>
    </w:p>
    <w:p w:rsidR="00E10A8B" w:rsidRPr="005C14A1" w:rsidRDefault="00E10A8B" w:rsidP="00E10A8B">
      <w:pPr>
        <w:spacing w:line="280" w:lineRule="exact"/>
        <w:ind w:right="709"/>
        <w:contextualSpacing/>
        <w:jc w:val="both"/>
        <w:rPr>
          <w:sz w:val="30"/>
          <w:szCs w:val="30"/>
        </w:rPr>
      </w:pPr>
    </w:p>
    <w:p w:rsidR="00E10A8B" w:rsidRPr="005C14A1" w:rsidRDefault="00E10A8B" w:rsidP="00E10A8B">
      <w:pPr>
        <w:spacing w:line="280" w:lineRule="exact"/>
        <w:ind w:right="709"/>
        <w:contextualSpacing/>
        <w:jc w:val="both"/>
        <w:rPr>
          <w:sz w:val="30"/>
          <w:szCs w:val="30"/>
        </w:rPr>
      </w:pPr>
      <w:r w:rsidRPr="005C14A1">
        <w:rPr>
          <w:sz w:val="30"/>
          <w:szCs w:val="30"/>
        </w:rPr>
        <w:t xml:space="preserve">Управляющий делами </w:t>
      </w:r>
      <w:proofErr w:type="gramStart"/>
      <w:r w:rsidRPr="005C14A1">
        <w:rPr>
          <w:sz w:val="30"/>
          <w:szCs w:val="30"/>
        </w:rPr>
        <w:t>сельского</w:t>
      </w:r>
      <w:proofErr w:type="gramEnd"/>
    </w:p>
    <w:p w:rsidR="00E10A8B" w:rsidRPr="005C14A1" w:rsidRDefault="00E10A8B" w:rsidP="00E10A8B">
      <w:pPr>
        <w:spacing w:line="280" w:lineRule="exact"/>
        <w:ind w:right="-1"/>
        <w:contextualSpacing/>
        <w:jc w:val="both"/>
        <w:rPr>
          <w:sz w:val="30"/>
          <w:szCs w:val="30"/>
        </w:rPr>
      </w:pPr>
      <w:r w:rsidRPr="005C14A1">
        <w:rPr>
          <w:sz w:val="30"/>
          <w:szCs w:val="30"/>
        </w:rPr>
        <w:t xml:space="preserve">исполнительного комитета                                            В.Э. </w:t>
      </w:r>
      <w:proofErr w:type="spellStart"/>
      <w:r w:rsidRPr="005C14A1">
        <w:rPr>
          <w:sz w:val="30"/>
          <w:szCs w:val="30"/>
        </w:rPr>
        <w:t>Андросюк</w:t>
      </w:r>
      <w:proofErr w:type="spellEnd"/>
    </w:p>
    <w:p w:rsidR="00E10A8B" w:rsidRDefault="00E10A8B" w:rsidP="00E10A8B"/>
    <w:p w:rsidR="00E10A8B" w:rsidRDefault="00E10A8B" w:rsidP="00E10A8B"/>
    <w:p w:rsidR="00E10A8B" w:rsidRDefault="00E10A8B" w:rsidP="00E10A8B"/>
    <w:p w:rsidR="00E10A8B" w:rsidRDefault="00E10A8B" w:rsidP="00E10A8B"/>
    <w:p w:rsidR="00E10A8B" w:rsidRDefault="00E10A8B" w:rsidP="00E10A8B">
      <w:pPr>
        <w:jc w:val="both"/>
      </w:pPr>
    </w:p>
    <w:p w:rsidR="00E10A8B" w:rsidRDefault="00E10A8B" w:rsidP="00E10A8B">
      <w:pPr>
        <w:jc w:val="both"/>
      </w:pPr>
    </w:p>
    <w:p w:rsidR="009A0F7C" w:rsidRDefault="009A0F7C"/>
    <w:sectPr w:rsidR="009A0F7C" w:rsidSect="009A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10A8B"/>
    <w:rsid w:val="009A0F7C"/>
    <w:rsid w:val="00E1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10A8B"/>
    <w:pPr>
      <w:spacing w:before="240" w:after="240"/>
      <w:ind w:right="2268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10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Андросюк Валентина Эдуардовна</dc:creator>
  <cp:lastModifiedBy>Андросюк Валентина Эдуардовна</cp:lastModifiedBy>
  <cp:revision>1</cp:revision>
  <dcterms:created xsi:type="dcterms:W3CDTF">2022-03-14T09:23:00Z</dcterms:created>
  <dcterms:modified xsi:type="dcterms:W3CDTF">2022-03-14T09:25:00Z</dcterms:modified>
</cp:coreProperties>
</file>