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38" w:rsidRDefault="00CE5938" w:rsidP="009F6CCE">
      <w:pPr>
        <w:shd w:val="clear" w:color="auto" w:fill="FFFFFF"/>
        <w:spacing w:after="150"/>
        <w:ind w:firstLine="709"/>
        <w:jc w:val="both"/>
        <w:rPr>
          <w:color w:val="262E35"/>
          <w:sz w:val="30"/>
          <w:szCs w:val="30"/>
        </w:rPr>
      </w:pPr>
      <w:proofErr w:type="gramStart"/>
      <w:r>
        <w:rPr>
          <w:color w:val="262E35"/>
          <w:sz w:val="30"/>
          <w:szCs w:val="30"/>
        </w:rPr>
        <w:t xml:space="preserve">В целях сокращения количества не завершенных строительством </w:t>
      </w:r>
      <w:proofErr w:type="spellStart"/>
      <w:r>
        <w:rPr>
          <w:color w:val="262E35"/>
          <w:sz w:val="30"/>
          <w:szCs w:val="30"/>
        </w:rPr>
        <w:t>незаконсервированных</w:t>
      </w:r>
      <w:proofErr w:type="spellEnd"/>
      <w:r>
        <w:rPr>
          <w:color w:val="262E35"/>
          <w:sz w:val="30"/>
          <w:szCs w:val="30"/>
        </w:rPr>
        <w:t xml:space="preserve"> жилых домов, эффективного использования земельных участков Указом Президента Республики Беларусь от 7 февраля 2006 г. № 87 «О некоторых мерах по сокращению не завершенных строительством </w:t>
      </w:r>
      <w:proofErr w:type="spellStart"/>
      <w:r>
        <w:rPr>
          <w:color w:val="262E35"/>
          <w:sz w:val="30"/>
          <w:szCs w:val="30"/>
        </w:rPr>
        <w:t>незаконсервированных</w:t>
      </w:r>
      <w:proofErr w:type="spellEnd"/>
      <w:r>
        <w:rPr>
          <w:color w:val="262E35"/>
          <w:sz w:val="30"/>
          <w:szCs w:val="30"/>
        </w:rPr>
        <w:t xml:space="preserve"> жилых домов, дач» (далее – Указ № 87) установлено, </w:t>
      </w:r>
      <w:r>
        <w:rPr>
          <w:b/>
          <w:bCs/>
          <w:i/>
          <w:iCs/>
          <w:color w:val="262E35"/>
          <w:sz w:val="30"/>
          <w:szCs w:val="30"/>
        </w:rPr>
        <w:t>что строительство жилых домов на предоставленных в установленном порядке земельных участках должно быть завершено гражданами в течение трех лет</w:t>
      </w:r>
      <w:r>
        <w:rPr>
          <w:color w:val="262E35"/>
          <w:sz w:val="30"/>
          <w:szCs w:val="30"/>
        </w:rPr>
        <w:t>.</w:t>
      </w:r>
      <w:proofErr w:type="gramEnd"/>
    </w:p>
    <w:p w:rsidR="00CE5938" w:rsidRDefault="00CE5938" w:rsidP="00CE5938">
      <w:pPr>
        <w:shd w:val="clear" w:color="auto" w:fill="FFFFFF"/>
        <w:spacing w:after="150"/>
        <w:ind w:firstLine="709"/>
        <w:jc w:val="both"/>
        <w:rPr>
          <w:color w:val="262E35"/>
          <w:sz w:val="30"/>
          <w:szCs w:val="30"/>
        </w:rPr>
      </w:pPr>
      <w:r>
        <w:rPr>
          <w:color w:val="262E35"/>
          <w:sz w:val="30"/>
          <w:szCs w:val="30"/>
        </w:rPr>
        <w:t>Согласно Указу № 87 для целей данного Указа завершением строительства жилого дома считается возведение фундамента, стен и крыши этого жилого дома независимо от ввода такого жилого дома в эксплуатацию.</w:t>
      </w:r>
    </w:p>
    <w:p w:rsidR="00CE5938" w:rsidRDefault="00CE5938" w:rsidP="00CE5938">
      <w:pPr>
        <w:shd w:val="clear" w:color="auto" w:fill="FFFFFF"/>
        <w:ind w:firstLine="709"/>
        <w:jc w:val="both"/>
        <w:rPr>
          <w:color w:val="25262A"/>
          <w:sz w:val="30"/>
          <w:szCs w:val="30"/>
          <w:shd w:val="clear" w:color="auto" w:fill="FFFFFF"/>
        </w:rPr>
      </w:pPr>
      <w:r>
        <w:rPr>
          <w:color w:val="262E35"/>
          <w:sz w:val="30"/>
          <w:szCs w:val="30"/>
        </w:rPr>
        <w:t xml:space="preserve">Указом № 87 также предусмотрена возможность продления гражданами вышеуказанного срока строительства и консервации ими не завершенных строительством жилых домов, </w:t>
      </w:r>
      <w:r>
        <w:rPr>
          <w:iCs/>
          <w:color w:val="464646"/>
          <w:sz w:val="30"/>
          <w:szCs w:val="30"/>
        </w:rPr>
        <w:t>на завершение строительства жилого дома отводится немалый срок - в общей сложности 8 лет с процедурой продления и консервации. То есть</w:t>
      </w:r>
      <w:r>
        <w:rPr>
          <w:color w:val="25262A"/>
          <w:sz w:val="30"/>
          <w:szCs w:val="30"/>
          <w:shd w:val="clear" w:color="auto" w:fill="FFFFFF"/>
        </w:rPr>
        <w:t xml:space="preserve"> до двух лет может продлить исполком. Но делается это лишь один раз. И нужна уважительная причина – например, отсутствие денег,  болезнь. Владелец должен подать заявление не ранее чем за шесть и не позднее чем за два месяца до истечения срока строительства, в случае невозможности завершения строительства в сроки, установленные законодательством, гражданин обязан законсервировать незавершенное строительство жилого дома и благоустройство земельного участка, на котором он расположен. При этом консервация жилого дома может быть сделана  только один раз, а ее срок — не больше трех лет. В противном случае участок могут изъять. Но вопросы эти решаются в порядке, так сказать, естественного течения времени, никакой одномоментной операции по изъятию чего-либо с какого-то определенного числа не планируется. </w:t>
      </w:r>
    </w:p>
    <w:p w:rsidR="00CE5938" w:rsidRDefault="00CE5938" w:rsidP="00CE5938">
      <w:pPr>
        <w:shd w:val="clear" w:color="auto" w:fill="FFFFFF"/>
        <w:ind w:firstLine="709"/>
        <w:jc w:val="both"/>
        <w:rPr>
          <w:color w:val="464646"/>
          <w:sz w:val="30"/>
          <w:szCs w:val="30"/>
        </w:rPr>
      </w:pPr>
      <w:r>
        <w:rPr>
          <w:iCs/>
          <w:color w:val="464646"/>
          <w:sz w:val="30"/>
          <w:szCs w:val="30"/>
        </w:rPr>
        <w:t>Но далеко не всем удается осуществить планы в отведенный срок. Часто возникают непредвиденные ситуации. Тем не менее каждый понимает: взял участок - надо строить, бесконечно затягивать строительство не получится. Прокуратура также ужесточает контроль над рациональным использованием земли, фактическим освоением участков.</w:t>
      </w:r>
    </w:p>
    <w:p w:rsidR="00CE5938" w:rsidRDefault="00CE5938" w:rsidP="00CE5938">
      <w:pPr>
        <w:shd w:val="clear" w:color="auto" w:fill="FFFFFF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 xml:space="preserve">Более конкретно об изъятии, местные исполнительные и распорядительные органы проводят работу по выявлению расположенных на территории соответствующих административно-территориальных </w:t>
      </w:r>
      <w:proofErr w:type="gramStart"/>
      <w:r>
        <w:rPr>
          <w:color w:val="3E4040"/>
          <w:sz w:val="30"/>
          <w:szCs w:val="30"/>
        </w:rPr>
        <w:t>единиц</w:t>
      </w:r>
      <w:proofErr w:type="gramEnd"/>
      <w:r>
        <w:rPr>
          <w:color w:val="3E4040"/>
          <w:sz w:val="30"/>
          <w:szCs w:val="30"/>
        </w:rPr>
        <w:t xml:space="preserve"> не завершенных строительством жилых домов, сроки </w:t>
      </w:r>
      <w:r>
        <w:rPr>
          <w:color w:val="3E4040"/>
          <w:sz w:val="30"/>
          <w:szCs w:val="30"/>
        </w:rPr>
        <w:lastRenderedPageBreak/>
        <w:t xml:space="preserve">строительства которых превышают предусмотренные Указом N 87, а при </w:t>
      </w:r>
      <w:proofErr w:type="spellStart"/>
      <w:r>
        <w:rPr>
          <w:color w:val="3E4040"/>
          <w:sz w:val="30"/>
          <w:szCs w:val="30"/>
        </w:rPr>
        <w:t>незавершении</w:t>
      </w:r>
      <w:proofErr w:type="spellEnd"/>
      <w:r>
        <w:rPr>
          <w:color w:val="3E4040"/>
          <w:sz w:val="30"/>
          <w:szCs w:val="30"/>
        </w:rPr>
        <w:t xml:space="preserve"> собственником (владельцем, арендатором) земельного участка строительства дома в сроки, предусмотренные в Указе N 87:</w:t>
      </w:r>
    </w:p>
    <w:p w:rsidR="00CE5938" w:rsidRDefault="00CE5938" w:rsidP="00CE5938">
      <w:pPr>
        <w:shd w:val="clear" w:color="auto" w:fill="FFFFFF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>в течение месяца со дня выявления не завершенного строительством жилого дома, сроки строительства которого превышают предусмотренные в Указе N 87, подают заявление с приложением необходимых документов в территориальную организацию по государственной регистрации недвижимого имущества, прав на него и сделок с ним о проведении оценки стоимости не завершенных строительством жилого дома;</w:t>
      </w:r>
    </w:p>
    <w:p w:rsidR="00CE5938" w:rsidRDefault="00CE5938" w:rsidP="00CE5938">
      <w:pPr>
        <w:shd w:val="clear" w:color="auto" w:fill="FFFFFF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>в течение месяца со дня получения документа территориальной организации по государственной регистрации недвижимого имущества, прав на него и сделок с ним об оценке стоимости не завершенных строительством жилого дома подают в суд по месту нахождения земельного участка заявление об изъятии земельного участка и не завершенных строительством жилого дома путем передачи этого дома соответствующему местному исполнительному и распорядительному органу для продажи с публичных торгов.</w:t>
      </w:r>
    </w:p>
    <w:p w:rsidR="00CE5938" w:rsidRDefault="00CE5938" w:rsidP="00CE5938">
      <w:pPr>
        <w:shd w:val="clear" w:color="auto" w:fill="FFFFFF"/>
        <w:ind w:firstLine="709"/>
        <w:jc w:val="both"/>
        <w:textAlignment w:val="baseline"/>
        <w:rPr>
          <w:color w:val="3E4040"/>
          <w:sz w:val="30"/>
          <w:szCs w:val="30"/>
        </w:rPr>
      </w:pPr>
      <w:r>
        <w:rPr>
          <w:color w:val="3E4040"/>
          <w:sz w:val="30"/>
          <w:szCs w:val="30"/>
        </w:rPr>
        <w:t>На основании решений суда об изъятии земельного участка территориальная организация по государственной регистрации недвижимого имущества, прав на него и сделок с ним осуществляет государственную регистрацию прекращения права собственности на такой земельный участок.»</w:t>
      </w:r>
    </w:p>
    <w:p w:rsidR="00CE5938" w:rsidRDefault="00CE5938" w:rsidP="00CE5938">
      <w:pPr>
        <w:shd w:val="clear" w:color="auto" w:fill="FFFFFF"/>
        <w:ind w:firstLine="709"/>
        <w:jc w:val="both"/>
        <w:textAlignment w:val="baseline"/>
        <w:rPr>
          <w:color w:val="3E4040"/>
          <w:sz w:val="30"/>
          <w:szCs w:val="30"/>
        </w:rPr>
      </w:pPr>
    </w:p>
    <w:p w:rsidR="006A6F78" w:rsidRDefault="006A6F78">
      <w:bookmarkStart w:id="0" w:name="_GoBack"/>
      <w:bookmarkEnd w:id="0"/>
    </w:p>
    <w:sectPr w:rsidR="006A6F78" w:rsidSect="00356C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B4F"/>
    <w:rsid w:val="00356C83"/>
    <w:rsid w:val="004B3B4F"/>
    <w:rsid w:val="006A6F78"/>
    <w:rsid w:val="007A0BDC"/>
    <w:rsid w:val="009F6CCE"/>
    <w:rsid w:val="00CE5938"/>
    <w:rsid w:val="00EC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5938"/>
    <w:pPr>
      <w:keepNext/>
      <w:widowControl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E5938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C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Артемчик Евгения Викторовна</dc:creator>
  <cp:keywords/>
  <dc:description/>
  <cp:lastModifiedBy>Пастушонок Ирина Анатольевна</cp:lastModifiedBy>
  <cp:revision>4</cp:revision>
  <dcterms:created xsi:type="dcterms:W3CDTF">2019-06-12T08:30:00Z</dcterms:created>
  <dcterms:modified xsi:type="dcterms:W3CDTF">2019-06-12T09:28:00Z</dcterms:modified>
</cp:coreProperties>
</file>