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28" w:rsidRPr="00A37642" w:rsidRDefault="00134528" w:rsidP="00134528">
      <w:pPr>
        <w:spacing w:after="0" w:line="240" w:lineRule="auto"/>
        <w:jc w:val="center"/>
        <w:rPr>
          <w:rFonts w:ascii="Times New Roman" w:hAnsi="Times New Roman"/>
          <w:b/>
          <w:sz w:val="28"/>
          <w:szCs w:val="28"/>
        </w:rPr>
      </w:pPr>
      <w:r w:rsidRPr="00A37642">
        <w:rPr>
          <w:rFonts w:ascii="Times New Roman" w:hAnsi="Times New Roman"/>
          <w:b/>
          <w:sz w:val="28"/>
          <w:szCs w:val="28"/>
        </w:rPr>
        <w:t xml:space="preserve">ГЛУССКИЙ РАЙОННЫЙ </w:t>
      </w:r>
    </w:p>
    <w:p w:rsidR="00134528" w:rsidRPr="00A37642" w:rsidRDefault="00134528" w:rsidP="00134528">
      <w:pPr>
        <w:spacing w:after="0" w:line="240" w:lineRule="auto"/>
        <w:jc w:val="center"/>
        <w:rPr>
          <w:rFonts w:ascii="Times New Roman" w:hAnsi="Times New Roman"/>
          <w:b/>
          <w:sz w:val="28"/>
          <w:szCs w:val="28"/>
        </w:rPr>
      </w:pPr>
      <w:r w:rsidRPr="00A37642">
        <w:rPr>
          <w:rFonts w:ascii="Times New Roman" w:hAnsi="Times New Roman"/>
          <w:b/>
          <w:sz w:val="28"/>
          <w:szCs w:val="28"/>
        </w:rPr>
        <w:t>ИСПОЛНИТЕЛЬНЫЙ КОМИТЕТ</w:t>
      </w:r>
    </w:p>
    <w:p w:rsidR="00134528" w:rsidRPr="00A37642" w:rsidRDefault="00134528" w:rsidP="00134528">
      <w:pPr>
        <w:spacing w:after="0" w:line="240" w:lineRule="auto"/>
        <w:jc w:val="center"/>
        <w:rPr>
          <w:rFonts w:ascii="Times New Roman" w:hAnsi="Times New Roman"/>
          <w:b/>
          <w:sz w:val="28"/>
          <w:szCs w:val="28"/>
        </w:rPr>
      </w:pPr>
    </w:p>
    <w:p w:rsidR="00134528" w:rsidRPr="00A37642" w:rsidRDefault="00134528" w:rsidP="00134528">
      <w:pPr>
        <w:spacing w:after="0" w:line="240" w:lineRule="auto"/>
        <w:jc w:val="center"/>
        <w:rPr>
          <w:rFonts w:ascii="Times New Roman" w:hAnsi="Times New Roman"/>
          <w:b/>
          <w:sz w:val="28"/>
          <w:szCs w:val="28"/>
        </w:rPr>
      </w:pPr>
      <w:r w:rsidRPr="00A37642">
        <w:rPr>
          <w:rFonts w:ascii="Times New Roman" w:hAnsi="Times New Roman"/>
          <w:b/>
          <w:sz w:val="28"/>
          <w:szCs w:val="28"/>
        </w:rPr>
        <w:t>ОТДЕЛ ИДЕОЛОГИЧЕСКОЙ РАБОТЫ, КУЛЬТУРЫ</w:t>
      </w:r>
    </w:p>
    <w:p w:rsidR="00134528" w:rsidRPr="00A37642" w:rsidRDefault="00134528" w:rsidP="00134528">
      <w:pPr>
        <w:spacing w:after="0" w:line="240" w:lineRule="auto"/>
        <w:jc w:val="center"/>
        <w:rPr>
          <w:b/>
          <w:sz w:val="28"/>
          <w:szCs w:val="28"/>
        </w:rPr>
      </w:pPr>
      <w:r w:rsidRPr="00A37642">
        <w:rPr>
          <w:rFonts w:ascii="Times New Roman" w:hAnsi="Times New Roman"/>
          <w:b/>
          <w:sz w:val="28"/>
          <w:szCs w:val="28"/>
        </w:rPr>
        <w:t>И ПО ДЕЛАМ МОЛОДЕЖИ</w:t>
      </w:r>
    </w:p>
    <w:p w:rsidR="00134528" w:rsidRPr="00A37642" w:rsidRDefault="00134528" w:rsidP="00134528">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66DB" w:rsidRPr="000766DB" w:rsidRDefault="000766DB" w:rsidP="000766DB">
      <w:pPr>
        <w:spacing w:after="0" w:line="240" w:lineRule="auto"/>
        <w:jc w:val="center"/>
        <w:rPr>
          <w:rFonts w:ascii="Times New Roman" w:hAnsi="Times New Roman"/>
          <w:b/>
          <w:sz w:val="40"/>
          <w:szCs w:val="40"/>
        </w:rPr>
      </w:pPr>
      <w:r w:rsidRPr="000766DB">
        <w:rPr>
          <w:rFonts w:ascii="Times New Roman" w:hAnsi="Times New Roman"/>
          <w:b/>
          <w:sz w:val="40"/>
          <w:szCs w:val="40"/>
        </w:rPr>
        <w:t>КЛЮЧЕВЫЕ ДОСТИЖЕНИЯ РЕСПУБЛИКИ БЕЛАРУСЬ НА СОВРЕМЕННОМ ЭТАПЕ: ЦИФРЫ И ФАКТЫ</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Default="0007219E" w:rsidP="00637AB6">
      <w:pPr>
        <w:spacing w:after="0" w:line="240" w:lineRule="auto"/>
        <w:jc w:val="center"/>
        <w:rPr>
          <w:rFonts w:ascii="Times New Roman" w:hAnsi="Times New Roman"/>
          <w:b/>
          <w:sz w:val="28"/>
          <w:szCs w:val="28"/>
        </w:rPr>
      </w:pPr>
    </w:p>
    <w:p w:rsidR="00EE4709" w:rsidRPr="00065F6B" w:rsidRDefault="00EE4709"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511D17" w:rsidRDefault="0007219E" w:rsidP="00637AB6">
      <w:pPr>
        <w:spacing w:after="0" w:line="240" w:lineRule="auto"/>
        <w:rPr>
          <w:rFonts w:ascii="Times New Roman" w:hAnsi="Times New Roman"/>
          <w:sz w:val="28"/>
          <w:szCs w:val="28"/>
        </w:rPr>
      </w:pPr>
    </w:p>
    <w:p w:rsidR="00071F56" w:rsidRPr="00511D17" w:rsidRDefault="00511D17" w:rsidP="00511D17">
      <w:pPr>
        <w:spacing w:after="0" w:line="240" w:lineRule="auto"/>
        <w:ind w:firstLine="708"/>
        <w:jc w:val="both"/>
        <w:rPr>
          <w:rFonts w:ascii="Times New Roman" w:hAnsi="Times New Roman"/>
          <w:b/>
          <w:bCs/>
          <w:sz w:val="24"/>
          <w:szCs w:val="24"/>
        </w:rPr>
      </w:pPr>
      <w:r w:rsidRPr="00511D17">
        <w:rPr>
          <w:rFonts w:ascii="Times New Roman" w:hAnsi="Times New Roman"/>
          <w:b/>
          <w:bCs/>
          <w:sz w:val="24"/>
          <w:szCs w:val="24"/>
        </w:rPr>
        <w:t>1.</w:t>
      </w:r>
      <w:r w:rsidR="00071F56" w:rsidRPr="00511D17">
        <w:rPr>
          <w:rFonts w:ascii="Times New Roman" w:hAnsi="Times New Roman"/>
          <w:b/>
          <w:bCs/>
          <w:sz w:val="24"/>
          <w:szCs w:val="24"/>
        </w:rPr>
        <w:t>ОПЕРАТИВНАЯ ОБСТАНОВКА В ОБЛАСТИ</w:t>
      </w:r>
      <w:r w:rsidR="00EE4709">
        <w:rPr>
          <w:rFonts w:ascii="Times New Roman" w:hAnsi="Times New Roman"/>
          <w:b/>
          <w:bCs/>
          <w:sz w:val="24"/>
          <w:szCs w:val="24"/>
        </w:rPr>
        <w:t>И РАЙОНЕ</w:t>
      </w:r>
      <w:r w:rsidR="00071F56" w:rsidRPr="00511D17">
        <w:rPr>
          <w:rFonts w:ascii="Times New Roman" w:hAnsi="Times New Roman"/>
          <w:b/>
          <w:bCs/>
          <w:sz w:val="24"/>
          <w:szCs w:val="24"/>
        </w:rPr>
        <w:t>. ЭЛЕКТРОБЕЗОПАСНОСТЬ. БЕЗОПАСНОСТЬ НА ВОДОЕМАХ. ЛЭП. ЖАРА. ПОТЕРЯВШИЕСЯ В ЛЕСУ. ПРЕДУПРЕЖДЕНИЕ ПОЖАРОВ В ЭКОСИСТЕМАХ. ОПЕРАЦИЯ «УРОЖАЙ»</w:t>
      </w:r>
    </w:p>
    <w:p w:rsidR="00071F56" w:rsidRPr="00511D17" w:rsidRDefault="00511D17" w:rsidP="00511D17">
      <w:pPr>
        <w:spacing w:after="0" w:line="240" w:lineRule="auto"/>
        <w:ind w:firstLine="708"/>
        <w:jc w:val="both"/>
        <w:rPr>
          <w:rFonts w:ascii="Times New Roman" w:hAnsi="Times New Roman"/>
          <w:b/>
          <w:sz w:val="24"/>
          <w:szCs w:val="24"/>
        </w:rPr>
      </w:pPr>
      <w:r w:rsidRPr="00511D17">
        <w:rPr>
          <w:rFonts w:ascii="Times New Roman" w:hAnsi="Times New Roman"/>
          <w:b/>
          <w:sz w:val="24"/>
          <w:szCs w:val="24"/>
        </w:rPr>
        <w:t>2.</w:t>
      </w:r>
      <w:r w:rsidR="00071F56" w:rsidRPr="00511D17">
        <w:rPr>
          <w:rFonts w:ascii="Times New Roman" w:hAnsi="Times New Roman"/>
          <w:b/>
          <w:sz w:val="24"/>
          <w:szCs w:val="24"/>
        </w:rPr>
        <w:t>БЕЗОПАСНОСТЬ НА ВОДЕ – БЕЗОПАСНОЕ ЛЕТО!</w:t>
      </w:r>
    </w:p>
    <w:p w:rsidR="00A206F4" w:rsidRPr="00511D17" w:rsidRDefault="00A206F4" w:rsidP="00511D17">
      <w:pPr>
        <w:spacing w:after="0" w:line="240" w:lineRule="auto"/>
        <w:ind w:firstLine="708"/>
        <w:jc w:val="both"/>
        <w:rPr>
          <w:rFonts w:ascii="Times New Roman" w:hAnsi="Times New Roman"/>
          <w:b/>
          <w:sz w:val="24"/>
          <w:szCs w:val="24"/>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EE4709" w:rsidRDefault="00EE4709" w:rsidP="00637AB6">
      <w:pPr>
        <w:spacing w:after="0" w:line="240" w:lineRule="auto"/>
        <w:rPr>
          <w:rFonts w:ascii="Times New Roman" w:hAnsi="Times New Roman"/>
          <w:b/>
          <w:sz w:val="28"/>
          <w:szCs w:val="28"/>
        </w:rPr>
      </w:pPr>
    </w:p>
    <w:p w:rsidR="00EE4709" w:rsidRPr="00065F6B" w:rsidRDefault="00EE4709"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983E59" w:rsidP="00637AB6">
      <w:pPr>
        <w:spacing w:after="0" w:line="240" w:lineRule="auto"/>
        <w:jc w:val="center"/>
        <w:rPr>
          <w:rFonts w:ascii="Times New Roman" w:hAnsi="Times New Roman"/>
          <w:b/>
          <w:sz w:val="28"/>
          <w:szCs w:val="28"/>
        </w:rPr>
      </w:pPr>
      <w:r>
        <w:rPr>
          <w:rFonts w:ascii="Times New Roman" w:hAnsi="Times New Roman"/>
          <w:b/>
          <w:sz w:val="28"/>
          <w:szCs w:val="28"/>
        </w:rPr>
        <w:t>г.</w:t>
      </w:r>
      <w:r w:rsidR="00134528">
        <w:rPr>
          <w:rFonts w:ascii="Times New Roman" w:hAnsi="Times New Roman"/>
          <w:b/>
          <w:sz w:val="28"/>
          <w:szCs w:val="28"/>
        </w:rPr>
        <w:t>п.Глуск</w:t>
      </w:r>
    </w:p>
    <w:p w:rsidR="00A75E42" w:rsidRPr="00065F6B" w:rsidRDefault="00DC45BE" w:rsidP="00A75E42">
      <w:pPr>
        <w:spacing w:after="0" w:line="240" w:lineRule="auto"/>
        <w:jc w:val="center"/>
        <w:rPr>
          <w:rFonts w:ascii="Times New Roman" w:hAnsi="Times New Roman"/>
          <w:b/>
          <w:sz w:val="28"/>
          <w:szCs w:val="28"/>
        </w:rPr>
      </w:pPr>
      <w:r w:rsidRPr="00065F6B">
        <w:rPr>
          <w:rFonts w:ascii="Times New Roman" w:hAnsi="Times New Roman"/>
          <w:b/>
          <w:sz w:val="28"/>
          <w:szCs w:val="28"/>
        </w:rPr>
        <w:t>ию</w:t>
      </w:r>
      <w:r w:rsidR="000766DB">
        <w:rPr>
          <w:rFonts w:ascii="Times New Roman" w:hAnsi="Times New Roman"/>
          <w:b/>
          <w:sz w:val="28"/>
          <w:szCs w:val="28"/>
        </w:rPr>
        <w:t>л</w:t>
      </w:r>
      <w:r w:rsidRPr="00065F6B">
        <w:rPr>
          <w:rFonts w:ascii="Times New Roman" w:hAnsi="Times New Roman"/>
          <w:b/>
          <w:sz w:val="28"/>
          <w:szCs w:val="28"/>
        </w:rPr>
        <w:t>ь</w:t>
      </w:r>
      <w:r w:rsidR="0007219E" w:rsidRPr="00065F6B">
        <w:rPr>
          <w:rFonts w:ascii="Times New Roman" w:hAnsi="Times New Roman"/>
          <w:b/>
          <w:sz w:val="28"/>
          <w:szCs w:val="28"/>
        </w:rPr>
        <w:t xml:space="preserve"> 2022 г.</w:t>
      </w:r>
    </w:p>
    <w:p w:rsidR="003C4156" w:rsidRDefault="003C4156" w:rsidP="003C4156">
      <w:pPr>
        <w:spacing w:after="0" w:line="240" w:lineRule="auto"/>
        <w:ind w:firstLine="709"/>
        <w:jc w:val="right"/>
        <w:rPr>
          <w:rFonts w:ascii="Times New Roman" w:hAnsi="Times New Roman"/>
          <w:i/>
          <w:sz w:val="28"/>
          <w:szCs w:val="28"/>
        </w:rPr>
      </w:pPr>
    </w:p>
    <w:p w:rsidR="00EE4709" w:rsidRDefault="00EE4709" w:rsidP="003C4156">
      <w:pPr>
        <w:spacing w:after="0" w:line="240" w:lineRule="auto"/>
        <w:ind w:firstLine="709"/>
        <w:jc w:val="right"/>
        <w:rPr>
          <w:rFonts w:ascii="Times New Roman" w:hAnsi="Times New Roman"/>
          <w:i/>
          <w:sz w:val="28"/>
          <w:szCs w:val="28"/>
        </w:rPr>
      </w:pPr>
    </w:p>
    <w:p w:rsidR="00EE4709" w:rsidRPr="00065F6B" w:rsidRDefault="00EE4709" w:rsidP="003C4156">
      <w:pPr>
        <w:spacing w:after="0" w:line="240" w:lineRule="auto"/>
        <w:ind w:firstLine="709"/>
        <w:jc w:val="right"/>
        <w:rPr>
          <w:rFonts w:ascii="Times New Roman" w:hAnsi="Times New Roman"/>
          <w:i/>
          <w:sz w:val="28"/>
          <w:szCs w:val="28"/>
        </w:rPr>
      </w:pP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lastRenderedPageBreak/>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065F6B" w:rsidRPr="00065F6B" w:rsidRDefault="00065F6B" w:rsidP="00065F6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А.Г.Лукашенко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World Happiness Report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6DD9" w:rsidRPr="00E76DD9" w:rsidRDefault="00E76DD9" w:rsidP="00E76DD9">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1F3B36" w:rsidRDefault="001F3B36" w:rsidP="00E76DD9">
      <w:pPr>
        <w:spacing w:after="0" w:line="240" w:lineRule="auto"/>
        <w:ind w:firstLine="709"/>
        <w:jc w:val="both"/>
        <w:rPr>
          <w:rFonts w:ascii="Times New Roman" w:hAnsi="Times New Roman"/>
          <w:b/>
          <w:i/>
          <w:spacing w:val="-2"/>
          <w:sz w:val="30"/>
          <w:szCs w:val="30"/>
        </w:rPr>
      </w:pP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lastRenderedPageBreak/>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6DD9" w:rsidRPr="00E76DD9" w:rsidRDefault="00E76DD9" w:rsidP="00E76DD9">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«топовые» машины</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sidR="00AE5FA6">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«Гомсельмаш»</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sidR="00D43583">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Самым узнаваемым и продаваемым на </w:t>
      </w:r>
      <w:r w:rsidRPr="00E76DD9">
        <w:rPr>
          <w:rFonts w:ascii="Times New Roman" w:hAnsi="Times New Roman"/>
          <w:b/>
          <w:spacing w:val="-2"/>
          <w:sz w:val="30"/>
          <w:szCs w:val="30"/>
        </w:rPr>
        <w:t>«БЕЛАЗе»</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sidR="00C16396">
        <w:rPr>
          <w:rFonts w:ascii="Times New Roman" w:hAnsi="Times New Roman"/>
          <w:spacing w:val="-2"/>
          <w:sz w:val="30"/>
          <w:szCs w:val="30"/>
        </w:rPr>
        <w:t>а</w:t>
      </w:r>
      <w:r w:rsidRPr="00E76DD9">
        <w:rPr>
          <w:rFonts w:ascii="Times New Roman" w:hAnsi="Times New Roman"/>
          <w:spacing w:val="-2"/>
          <w:sz w:val="30"/>
          <w:szCs w:val="30"/>
        </w:rPr>
        <w:t>в</w:t>
      </w:r>
      <w:r w:rsidR="00C16396">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соответствующей 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sidR="00C16396">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(дизель-троллейвозного типа)</w:t>
      </w:r>
      <w:r w:rsidRPr="00E76DD9">
        <w:rPr>
          <w:rFonts w:ascii="Times New Roman" w:hAnsi="Times New Roman"/>
          <w:spacing w:val="-2"/>
          <w:sz w:val="30"/>
          <w:szCs w:val="30"/>
        </w:rPr>
        <w:t>. МАЗ и «БКМ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создание инновационно-промышленного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r>
      <w:r w:rsidRPr="00E76DD9">
        <w:rPr>
          <w:rFonts w:ascii="Times New Roman" w:hAnsi="Times New Roman"/>
          <w:i/>
          <w:spacing w:val="-2"/>
          <w:sz w:val="30"/>
          <w:szCs w:val="30"/>
        </w:rPr>
        <w:lastRenderedPageBreak/>
        <w:t>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импортонезависимость использованной в нем компонентной базы и интеллектуальной составляющей.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«Волат»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тягачи-сверхтяжеловозы с прицепами для перевозки крупногабаритной техники.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sidR="00C00FD4">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 долл. США. За эти пять лет завершено строительство более 1,5 тыс. объектов.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sidRPr="00E76DD9">
        <w:rPr>
          <w:rFonts w:ascii="Times New Roman" w:hAnsi="Times New Roman"/>
          <w:b/>
          <w:spacing w:val="-2"/>
          <w:sz w:val="30"/>
          <w:szCs w:val="30"/>
        </w:rPr>
        <w:t>«Нафтане»</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12 млн.т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Строительство цеха по производству азотной кислоты с реконструкцией действующего производства карбамидо-аммиачной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r w:rsidRPr="00E76DD9">
        <w:rPr>
          <w:rFonts w:ascii="Times New Roman" w:hAnsi="Times New Roman"/>
          <w:b/>
          <w:spacing w:val="-2"/>
          <w:sz w:val="30"/>
          <w:szCs w:val="30"/>
        </w:rPr>
        <w:t>БелАЭС</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БелАЭС в объединенную энергосистему (3 ноября 2020 г.) выработано 9,3 млрд. кВтч электроэнергии, </w:t>
      </w:r>
      <w:r w:rsidRPr="00E76DD9">
        <w:rPr>
          <w:rFonts w:ascii="Times New Roman" w:hAnsi="Times New Roman"/>
          <w:bCs/>
          <w:iCs/>
          <w:spacing w:val="-2"/>
          <w:sz w:val="30"/>
          <w:szCs w:val="30"/>
        </w:rPr>
        <w:t>что позволило заместить 2,4 млрд</w:t>
      </w:r>
      <w:r w:rsidR="00C00FD4">
        <w:rPr>
          <w:rFonts w:ascii="Times New Roman" w:hAnsi="Times New Roman"/>
          <w:bCs/>
          <w:iCs/>
          <w:spacing w:val="-2"/>
          <w:sz w:val="30"/>
          <w:szCs w:val="30"/>
        </w:rPr>
        <w:t>.</w:t>
      </w:r>
      <w:r w:rsidRPr="00E76DD9">
        <w:rPr>
          <w:rFonts w:ascii="Times New Roman" w:hAnsi="Times New Roman"/>
          <w:bCs/>
          <w:iCs/>
          <w:spacing w:val="-2"/>
          <w:sz w:val="30"/>
          <w:szCs w:val="30"/>
        </w:rPr>
        <w:t xml:space="preserve"> куб.м природного газа. Экономический эффект – около 1 млрд.</w:t>
      </w:r>
      <w:r w:rsidR="00C00FD4">
        <w:rPr>
          <w:rFonts w:ascii="Times New Roman" w:hAnsi="Times New Roman"/>
          <w:bCs/>
          <w:iCs/>
          <w:spacing w:val="-2"/>
          <w:sz w:val="30"/>
          <w:szCs w:val="30"/>
        </w:rPr>
        <w:t xml:space="preserve"> рублей.</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 вводом в промышленную эксплуатацию второго энергоблока, который запланирован на этот год, общий объем выработки электроэнергии на БелАЭС составит более 18 млрд</w:t>
      </w:r>
      <w:r w:rsidR="0014240D">
        <w:rPr>
          <w:rFonts w:ascii="Times New Roman" w:hAnsi="Times New Roman"/>
          <w:spacing w:val="-2"/>
          <w:sz w:val="30"/>
          <w:szCs w:val="30"/>
        </w:rPr>
        <w:t>.</w:t>
      </w:r>
      <w:r w:rsidRPr="00E76DD9">
        <w:rPr>
          <w:rFonts w:ascii="Times New Roman" w:hAnsi="Times New Roman"/>
          <w:spacing w:val="-2"/>
          <w:sz w:val="30"/>
          <w:szCs w:val="30"/>
        </w:rPr>
        <w:t xml:space="preserve"> кВт.ч.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БелАЭС позволит </w:t>
      </w:r>
      <w:r w:rsidRPr="00E76DD9">
        <w:rPr>
          <w:rFonts w:ascii="Times New Roman" w:hAnsi="Times New Roman"/>
          <w:spacing w:val="-2"/>
          <w:sz w:val="30"/>
          <w:szCs w:val="30"/>
        </w:rPr>
        <w:lastRenderedPageBreak/>
        <w:t xml:space="preserve">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БелАЭС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многоквартирных электродомов</w:t>
      </w:r>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sidR="0014240D">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sidR="0014240D">
        <w:rPr>
          <w:rFonts w:ascii="Times New Roman" w:hAnsi="Times New Roman"/>
          <w:spacing w:val="-2"/>
          <w:sz w:val="30"/>
          <w:szCs w:val="30"/>
        </w:rPr>
        <w:t>-</w:t>
      </w:r>
      <w:r w:rsidRPr="00E76DD9">
        <w:rPr>
          <w:rFonts w:ascii="Times New Roman" w:hAnsi="Times New Roman"/>
          <w:spacing w:val="-2"/>
          <w:sz w:val="30"/>
          <w:szCs w:val="30"/>
        </w:rPr>
        <w:t xml:space="preserve">ч. </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Наиболее крупными объектами являются Чериковская и Речицкая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Грабники Новогрудского района.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энергокомплекса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sidR="0014240D">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sidR="0014240D">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sidR="0014240D">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sidR="0014240D">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lastRenderedPageBreak/>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sidR="0014240D">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sidR="0014240D">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возможным в том числе и благодаря созданию </w:t>
      </w:r>
      <w:r w:rsidR="0014240D">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sidR="0014240D">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пятое место по экспорту сухого обезжиренного молока (после США, ЕС, Новой Зеландии, Австралии).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sidR="0014240D">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Зеленолужской</w:t>
      </w:r>
      <w:r w:rsidR="0014240D">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sidR="0014240D">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hyperlink r:id="rId8" w:history="1">
        <w:r w:rsidRPr="00E76DD9">
          <w:rPr>
            <w:rStyle w:val="a6"/>
            <w:rFonts w:ascii="Times New Roman" w:hAnsi="Times New Roman"/>
            <w:spacing w:val="-2"/>
            <w:sz w:val="30"/>
            <w:szCs w:val="30"/>
          </w:rPr>
          <w:t>Viber</w:t>
        </w:r>
      </w:hyperlink>
      <w:r w:rsidRPr="00E76DD9">
        <w:rPr>
          <w:rFonts w:ascii="Times New Roman" w:hAnsi="Times New Roman"/>
          <w:spacing w:val="-2"/>
          <w:sz w:val="30"/>
          <w:szCs w:val="30"/>
        </w:rPr>
        <w:t>, </w:t>
      </w:r>
      <w:hyperlink r:id="rId9" w:history="1">
        <w:r w:rsidRPr="00E76DD9">
          <w:rPr>
            <w:rStyle w:val="a6"/>
            <w:rFonts w:ascii="Times New Roman" w:hAnsi="Times New Roman"/>
            <w:spacing w:val="-2"/>
            <w:sz w:val="30"/>
            <w:szCs w:val="30"/>
          </w:rPr>
          <w:t>MSQRD</w:t>
        </w:r>
      </w:hyperlink>
      <w:r w:rsidRPr="00E76DD9">
        <w:rPr>
          <w:rFonts w:ascii="Times New Roman" w:hAnsi="Times New Roman"/>
          <w:spacing w:val="-2"/>
          <w:sz w:val="30"/>
          <w:szCs w:val="30"/>
        </w:rPr>
        <w:t>, MAPS.ME, </w:t>
      </w:r>
      <w:hyperlink r:id="rId10" w:history="1">
        <w:r w:rsidRPr="00E76DD9">
          <w:rPr>
            <w:rStyle w:val="a6"/>
            <w:rFonts w:ascii="Times New Roman" w:hAnsi="Times New Roman"/>
            <w:spacing w:val="-2"/>
            <w:sz w:val="30"/>
            <w:szCs w:val="30"/>
          </w:rPr>
          <w:t>Flo</w:t>
        </w:r>
      </w:hyperlink>
      <w:r w:rsidRPr="00E76DD9">
        <w:rPr>
          <w:rFonts w:ascii="Times New Roman" w:hAnsi="Times New Roman"/>
          <w:spacing w:val="-2"/>
          <w:sz w:val="30"/>
          <w:szCs w:val="30"/>
        </w:rPr>
        <w:t> и многие другие.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Копыльском районе. </w:t>
      </w:r>
      <w:r w:rsidRPr="00E76DD9">
        <w:rPr>
          <w:rFonts w:ascii="Times New Roman" w:hAnsi="Times New Roman"/>
          <w:i/>
          <w:spacing w:val="-2"/>
          <w:sz w:val="30"/>
          <w:szCs w:val="30"/>
        </w:rPr>
        <w:lastRenderedPageBreak/>
        <w:t>Именно там, впервые в СНГ, была протестирована сеть пятого поколения в диапазоне 700 МГц.</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(по данным Ольстерского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sidR="008C5BB7">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sidR="008C5BB7">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sidR="008C5BB7">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w:t>
      </w:r>
      <w:r w:rsidRPr="00E76DD9">
        <w:rPr>
          <w:rFonts w:ascii="Times New Roman" w:hAnsi="Times New Roman"/>
          <w:spacing w:val="-2"/>
          <w:sz w:val="30"/>
          <w:szCs w:val="30"/>
        </w:rPr>
        <w:lastRenderedPageBreak/>
        <w:t>сохранена и успешно функционирует. Наш опыт используется в России и других государствах.</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r w:rsidRPr="00E76DD9">
        <w:rPr>
          <w:rFonts w:ascii="Times New Roman" w:hAnsi="Times New Roman"/>
          <w:b/>
          <w:spacing w:val="-2"/>
          <w:sz w:val="30"/>
          <w:szCs w:val="30"/>
        </w:rPr>
        <w:t>репозиторий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Риу-Гранде-ду-Сул (Бразилия) </w:t>
      </w:r>
      <w:r w:rsidRPr="00E76DD9">
        <w:rPr>
          <w:rFonts w:ascii="Times New Roman" w:hAnsi="Times New Roman"/>
          <w:i/>
          <w:spacing w:val="-2"/>
          <w:sz w:val="30"/>
          <w:szCs w:val="30"/>
        </w:rPr>
        <w:t>(согласно Международному рейтингу Transparent Ranking: Institutional Repositories by Google Scholar)</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Далее идут БНТУ (82-я строчка) и БГУИР (129-я позиция). Кроме того, в список вошли Белорусско-</w:t>
      </w:r>
      <w:r w:rsidR="008C5BB7" w:rsidRPr="00E76DD9">
        <w:rPr>
          <w:rFonts w:ascii="Times New Roman" w:hAnsi="Times New Roman"/>
          <w:spacing w:val="-2"/>
          <w:sz w:val="30"/>
          <w:szCs w:val="30"/>
        </w:rPr>
        <w:t xml:space="preserve">Российский </w:t>
      </w:r>
      <w:r w:rsidRPr="00E76DD9">
        <w:rPr>
          <w:rFonts w:ascii="Times New Roman" w:hAnsi="Times New Roman"/>
          <w:spacing w:val="-2"/>
          <w:sz w:val="30"/>
          <w:szCs w:val="30"/>
        </w:rPr>
        <w:t>университет, Гродненский университет им. Я. Купалы, Белорусский технологический университет, Витебский университет им. П. Машерова, Гомельский университет им. Ф. Скорины.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rsidR="00E76DD9" w:rsidRPr="00E76DD9" w:rsidRDefault="00E76DD9" w:rsidP="00E76DD9">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А.Г.Лукашенко в начале этого года.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нанолекарств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супервысокой для этого класса машин производительностью – 100 терафлопс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Полярники на нашей отечественной станции в Антарктиде наряду с учеными </w:t>
      </w:r>
      <w:r w:rsidR="00FC3388" w:rsidRPr="00E76DD9">
        <w:rPr>
          <w:rFonts w:ascii="Times New Roman" w:hAnsi="Times New Roman"/>
          <w:spacing w:val="-2"/>
          <w:sz w:val="30"/>
          <w:szCs w:val="30"/>
        </w:rPr>
        <w:t>признанны</w:t>
      </w:r>
      <w:r w:rsidR="00FC3388">
        <w:rPr>
          <w:rFonts w:ascii="Times New Roman" w:hAnsi="Times New Roman"/>
          <w:spacing w:val="-2"/>
          <w:sz w:val="30"/>
          <w:szCs w:val="30"/>
        </w:rPr>
        <w:t>х</w:t>
      </w:r>
      <w:r w:rsidR="00FC3388" w:rsidRPr="00E76DD9">
        <w:rPr>
          <w:rFonts w:ascii="Times New Roman" w:hAnsi="Times New Roman"/>
          <w:spacing w:val="-2"/>
          <w:sz w:val="30"/>
          <w:szCs w:val="30"/>
        </w:rPr>
        <w:t xml:space="preserve"> стран-лидер</w:t>
      </w:r>
      <w:r w:rsidR="00FC3388">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коронавирусной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Бустерной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w:t>
      </w:r>
      <w:r w:rsidRPr="00E76DD9">
        <w:rPr>
          <w:rFonts w:ascii="Times New Roman" w:hAnsi="Times New Roman"/>
          <w:spacing w:val="-2"/>
          <w:sz w:val="30"/>
          <w:szCs w:val="30"/>
        </w:rPr>
        <w:lastRenderedPageBreak/>
        <w:t xml:space="preserve">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нефробластома)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создание безбарьерной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w:t>
      </w:r>
      <w:r w:rsidRPr="00E76DD9">
        <w:rPr>
          <w:rFonts w:ascii="Times New Roman" w:hAnsi="Times New Roman"/>
          <w:spacing w:val="-2"/>
          <w:sz w:val="30"/>
          <w:szCs w:val="30"/>
        </w:rPr>
        <w:lastRenderedPageBreak/>
        <w:t xml:space="preserve">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w:t>
      </w:r>
      <w:r w:rsidR="00BF2B8D" w:rsidRPr="00E76DD9">
        <w:rPr>
          <w:rFonts w:ascii="Times New Roman" w:hAnsi="Times New Roman"/>
          <w:spacing w:val="-2"/>
          <w:sz w:val="30"/>
          <w:szCs w:val="30"/>
          <w:lang w:val="be-BY"/>
        </w:rPr>
        <w:t>личн</w:t>
      </w:r>
      <w:r w:rsidR="00BF2B8D">
        <w:rPr>
          <w:rFonts w:ascii="Times New Roman" w:hAnsi="Times New Roman"/>
          <w:spacing w:val="-2"/>
          <w:sz w:val="30"/>
          <w:szCs w:val="30"/>
          <w:lang w:val="be-BY"/>
        </w:rPr>
        <w:t>ым</w:t>
      </w:r>
      <w:r w:rsidR="00BF2B8D" w:rsidRPr="00E76DD9">
        <w:rPr>
          <w:rFonts w:ascii="Times New Roman" w:hAnsi="Times New Roman"/>
          <w:spacing w:val="-2"/>
          <w:sz w:val="30"/>
          <w:szCs w:val="30"/>
          <w:lang w:val="be-BY"/>
        </w:rPr>
        <w:t xml:space="preserve"> пример</w:t>
      </w:r>
      <w:r w:rsidR="00BF2B8D">
        <w:rPr>
          <w:rFonts w:ascii="Times New Roman" w:hAnsi="Times New Roman"/>
          <w:spacing w:val="-2"/>
          <w:sz w:val="30"/>
          <w:szCs w:val="30"/>
          <w:lang w:val="be-BY"/>
        </w:rPr>
        <w:t>ом</w:t>
      </w:r>
      <w:r w:rsidR="00BF2B8D" w:rsidRPr="00E76DD9">
        <w:rPr>
          <w:rFonts w:ascii="Times New Roman" w:hAnsi="Times New Roman"/>
          <w:spacing w:val="-2"/>
          <w:sz w:val="30"/>
          <w:szCs w:val="30"/>
          <w:lang w:val="be-BY"/>
        </w:rPr>
        <w:t xml:space="preserve"> </w:t>
      </w:r>
      <w:r w:rsidR="00BF2B8D">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sidR="00BF2B8D">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sidR="00BF2B8D">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sidR="00BF2B8D">
        <w:rPr>
          <w:rFonts w:ascii="Times New Roman" w:hAnsi="Times New Roman"/>
          <w:spacing w:val="-2"/>
          <w:sz w:val="30"/>
          <w:szCs w:val="30"/>
          <w:lang w:val="be-BY"/>
        </w:rPr>
        <w:t>о</w:t>
      </w:r>
      <w:r w:rsidRPr="00E76DD9">
        <w:rPr>
          <w:rFonts w:ascii="Times New Roman" w:hAnsi="Times New Roman"/>
          <w:spacing w:val="-2"/>
          <w:sz w:val="30"/>
          <w:szCs w:val="30"/>
          <w:lang w:val="be-BY"/>
        </w:rPr>
        <w:t>в</w:t>
      </w:r>
      <w:r w:rsidR="00BF2B8D">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6DD9" w:rsidRPr="00E76DD9" w:rsidRDefault="003A1F3D" w:rsidP="00E76DD9">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00E76DD9"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w:t>
      </w:r>
      <w:r w:rsidR="00E76DD9" w:rsidRPr="00E76DD9">
        <w:rPr>
          <w:rFonts w:ascii="Times New Roman" w:hAnsi="Times New Roman"/>
          <w:spacing w:val="-2"/>
          <w:sz w:val="30"/>
          <w:szCs w:val="30"/>
          <w:lang w:val="be-BY"/>
        </w:rPr>
        <w:t xml:space="preserve">занимается </w:t>
      </w:r>
      <w:r w:rsidR="00E76DD9" w:rsidRPr="00E76DD9">
        <w:rPr>
          <w:rFonts w:ascii="Times New Roman" w:hAnsi="Times New Roman"/>
          <w:b/>
          <w:spacing w:val="-2"/>
          <w:sz w:val="30"/>
          <w:szCs w:val="30"/>
          <w:lang w:val="be-BY"/>
        </w:rPr>
        <w:t>2,4 млн. человек</w:t>
      </w:r>
      <w:r w:rsidR="00E76DD9" w:rsidRPr="00E76DD9">
        <w:rPr>
          <w:rFonts w:ascii="Times New Roman" w:hAnsi="Times New Roman"/>
          <w:spacing w:val="-2"/>
          <w:sz w:val="30"/>
          <w:szCs w:val="30"/>
          <w:lang w:val="be-BY"/>
        </w:rPr>
        <w:t xml:space="preserve"> (в том числе 1,5 млн. человек – дети и подростки) или </w:t>
      </w:r>
      <w:r w:rsidR="00E76DD9" w:rsidRPr="00E76DD9">
        <w:rPr>
          <w:rFonts w:ascii="Times New Roman" w:hAnsi="Times New Roman"/>
          <w:b/>
          <w:spacing w:val="-2"/>
          <w:sz w:val="30"/>
          <w:szCs w:val="30"/>
          <w:lang w:val="be-BY"/>
        </w:rPr>
        <w:t>25,5% от общего числа населения страны</w:t>
      </w:r>
      <w:r w:rsidR="00E76DD9" w:rsidRPr="00E76DD9">
        <w:rPr>
          <w:rFonts w:ascii="Times New Roman" w:hAnsi="Times New Roman"/>
          <w:spacing w:val="-2"/>
          <w:sz w:val="30"/>
          <w:szCs w:val="30"/>
          <w:lang w:val="be-BY"/>
        </w:rPr>
        <w:t>.</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6DD9" w:rsidRPr="00E76DD9" w:rsidRDefault="00E76DD9" w:rsidP="00E76DD9">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lastRenderedPageBreak/>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Гольшанского замка Ошмянского краеведческого музея. </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rsidR="00065F6B" w:rsidRPr="00065F6B" w:rsidRDefault="00065F6B" w:rsidP="00065F6B">
      <w:pPr>
        <w:spacing w:after="0" w:line="240" w:lineRule="auto"/>
        <w:ind w:firstLine="709"/>
        <w:jc w:val="both"/>
        <w:rPr>
          <w:rFonts w:ascii="Times New Roman" w:hAnsi="Times New Roman"/>
          <w:sz w:val="30"/>
          <w:szCs w:val="30"/>
        </w:rPr>
      </w:pPr>
    </w:p>
    <w:p w:rsidR="00782F18" w:rsidRPr="00065F6B" w:rsidRDefault="00433A81" w:rsidP="00433A81">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lastRenderedPageBreak/>
        <w:t xml:space="preserve">ОПЕРАТИВНАЯ ОБСТАНОВКА В ОБЛАСТИ. </w:t>
      </w:r>
      <w:r w:rsidR="005A3EB6" w:rsidRPr="005A3EB6">
        <w:rPr>
          <w:rFonts w:ascii="Times New Roman" w:hAnsi="Times New Roman"/>
          <w:b/>
          <w:bCs/>
          <w:sz w:val="30"/>
          <w:szCs w:val="30"/>
        </w:rPr>
        <w:t>ЭЛЕКТРОБЕЗОПАСНОСТЬ. БЕЗОПАСНОСТЬ НА ВОДОЕМАХ. ЛЭП. ЖАРА. ПОТЕРЯВШИЕСЯ В ЛЕСУ. ПРЕДУПРЕЖДЕНИЕ ПОЖАРОВ В ЭКОСИСТЕМАХ. ОПЕРАЦИЯ «УРОЖАЙ</w:t>
      </w:r>
      <w:r w:rsidR="005A3EB6">
        <w:rPr>
          <w:rFonts w:ascii="Times New Roman" w:hAnsi="Times New Roman"/>
          <w:b/>
          <w:bCs/>
          <w:sz w:val="30"/>
          <w:szCs w:val="30"/>
        </w:rPr>
        <w:t>»</w:t>
      </w:r>
    </w:p>
    <w:p w:rsidR="00530F71" w:rsidRPr="00065F6B" w:rsidRDefault="00530F71" w:rsidP="00637AB6">
      <w:pPr>
        <w:spacing w:after="0" w:line="240" w:lineRule="auto"/>
        <w:ind w:firstLine="708"/>
        <w:jc w:val="right"/>
        <w:rPr>
          <w:rFonts w:ascii="Times New Roman" w:hAnsi="Times New Roman"/>
          <w:i/>
          <w:iCs/>
          <w:sz w:val="28"/>
          <w:szCs w:val="28"/>
        </w:rPr>
      </w:pP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За 6 месяцев текущего года в области произошло 390  пожаров (в 2021 </w:t>
      </w:r>
      <w:r>
        <w:rPr>
          <w:rFonts w:ascii="Times New Roman" w:hAnsi="Times New Roman"/>
          <w:bCs/>
          <w:sz w:val="30"/>
          <w:szCs w:val="30"/>
        </w:rPr>
        <w:t xml:space="preserve">– </w:t>
      </w:r>
      <w:r w:rsidRPr="005A3EB6">
        <w:rPr>
          <w:rFonts w:ascii="Times New Roman" w:hAnsi="Times New Roman"/>
          <w:bCs/>
          <w:sz w:val="30"/>
          <w:szCs w:val="30"/>
        </w:rPr>
        <w:t xml:space="preserve">418 пожаров, (-6 %)).  Погибло 48 человек  (в 2021 – 59 человек </w:t>
      </w:r>
      <w:r>
        <w:rPr>
          <w:rFonts w:ascii="Times New Roman" w:hAnsi="Times New Roman"/>
          <w:bCs/>
          <w:sz w:val="30"/>
          <w:szCs w:val="30"/>
        </w:rPr>
        <w:t xml:space="preserve"> </w:t>
      </w:r>
      <w:r w:rsidRPr="005A3EB6">
        <w:rPr>
          <w:rFonts w:ascii="Times New Roman" w:hAnsi="Times New Roman"/>
          <w:bCs/>
          <w:sz w:val="30"/>
          <w:szCs w:val="30"/>
        </w:rPr>
        <w:t xml:space="preserve">(-19%)). Пострадало 36 человек (в 2021 </w:t>
      </w:r>
      <w:r>
        <w:rPr>
          <w:rFonts w:ascii="Times New Roman" w:hAnsi="Times New Roman"/>
          <w:bCs/>
          <w:sz w:val="30"/>
          <w:szCs w:val="30"/>
        </w:rPr>
        <w:t xml:space="preserve">– </w:t>
      </w:r>
      <w:r w:rsidRPr="005A3EB6">
        <w:rPr>
          <w:rFonts w:ascii="Times New Roman" w:hAnsi="Times New Roman"/>
          <w:bCs/>
          <w:sz w:val="30"/>
          <w:szCs w:val="30"/>
        </w:rPr>
        <w:t>25 человек, (+44 %)), в том числе 1 ребенок (в 2021 -</w:t>
      </w:r>
      <w:r>
        <w:rPr>
          <w:rFonts w:ascii="Times New Roman" w:hAnsi="Times New Roman"/>
          <w:bCs/>
          <w:sz w:val="30"/>
          <w:szCs w:val="30"/>
        </w:rPr>
        <w:t xml:space="preserve"> </w:t>
      </w:r>
      <w:r w:rsidRPr="005A3EB6">
        <w:rPr>
          <w:rFonts w:ascii="Times New Roman" w:hAnsi="Times New Roman"/>
          <w:bCs/>
          <w:sz w:val="30"/>
          <w:szCs w:val="30"/>
        </w:rPr>
        <w:t xml:space="preserve">0). В результате пожаров уничтожено </w:t>
      </w:r>
      <w:r>
        <w:rPr>
          <w:rFonts w:ascii="Times New Roman" w:hAnsi="Times New Roman"/>
          <w:bCs/>
          <w:sz w:val="30"/>
          <w:szCs w:val="30"/>
        </w:rPr>
        <w:t xml:space="preserve">                    </w:t>
      </w:r>
      <w:r w:rsidRPr="005A3EB6">
        <w:rPr>
          <w:rFonts w:ascii="Times New Roman" w:hAnsi="Times New Roman"/>
          <w:bCs/>
          <w:sz w:val="30"/>
          <w:szCs w:val="30"/>
        </w:rPr>
        <w:t xml:space="preserve">77 строений, 26 единиц техники.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Основными причинами возникновения  возгораний стали: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неосторожное обращение с огнём – 147 пожаров  (в 2021</w:t>
      </w:r>
      <w:r>
        <w:rPr>
          <w:rFonts w:ascii="Times New Roman" w:hAnsi="Times New Roman"/>
          <w:bCs/>
          <w:sz w:val="30"/>
          <w:szCs w:val="30"/>
        </w:rPr>
        <w:t xml:space="preserve"> –                  </w:t>
      </w:r>
      <w:r w:rsidRPr="005A3EB6">
        <w:rPr>
          <w:rFonts w:ascii="Times New Roman" w:hAnsi="Times New Roman"/>
          <w:bCs/>
          <w:sz w:val="30"/>
          <w:szCs w:val="30"/>
        </w:rPr>
        <w:t xml:space="preserve"> 161 пожар);</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устройства и эксплуатации отопительного оборудования – 72 пожара (в 2021</w:t>
      </w:r>
      <w:r>
        <w:rPr>
          <w:rFonts w:ascii="Times New Roman" w:hAnsi="Times New Roman"/>
          <w:bCs/>
          <w:sz w:val="30"/>
          <w:szCs w:val="30"/>
        </w:rPr>
        <w:t xml:space="preserve"> –</w:t>
      </w:r>
      <w:r w:rsidRPr="005A3EB6">
        <w:rPr>
          <w:rFonts w:ascii="Times New Roman" w:hAnsi="Times New Roman"/>
          <w:bCs/>
          <w:sz w:val="30"/>
          <w:szCs w:val="30"/>
        </w:rPr>
        <w:t xml:space="preserve">  94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устройства и эксплуатации электрооборудования –  92  пожара  (в 2021</w:t>
      </w:r>
      <w:r>
        <w:rPr>
          <w:rFonts w:ascii="Times New Roman" w:hAnsi="Times New Roman"/>
          <w:bCs/>
          <w:sz w:val="30"/>
          <w:szCs w:val="30"/>
        </w:rPr>
        <w:t xml:space="preserve"> –</w:t>
      </w:r>
      <w:r w:rsidRPr="005A3EB6">
        <w:rPr>
          <w:rFonts w:ascii="Times New Roman" w:hAnsi="Times New Roman"/>
          <w:bCs/>
          <w:sz w:val="30"/>
          <w:szCs w:val="30"/>
        </w:rPr>
        <w:t xml:space="preserve"> 102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детская шалост</w:t>
      </w:r>
      <w:r>
        <w:rPr>
          <w:rFonts w:ascii="Times New Roman" w:hAnsi="Times New Roman"/>
          <w:bCs/>
          <w:sz w:val="30"/>
          <w:szCs w:val="30"/>
        </w:rPr>
        <w:t>ь</w:t>
      </w:r>
      <w:r w:rsidRPr="005A3EB6">
        <w:rPr>
          <w:rFonts w:ascii="Times New Roman" w:hAnsi="Times New Roman"/>
          <w:bCs/>
          <w:sz w:val="30"/>
          <w:szCs w:val="30"/>
        </w:rPr>
        <w:t xml:space="preserve"> с огнем –  5 пожаров (в 2021</w:t>
      </w:r>
      <w:r>
        <w:rPr>
          <w:rFonts w:ascii="Times New Roman" w:hAnsi="Times New Roman"/>
          <w:bCs/>
          <w:sz w:val="30"/>
          <w:szCs w:val="30"/>
        </w:rPr>
        <w:t xml:space="preserve"> –</w:t>
      </w:r>
      <w:r w:rsidRPr="005A3EB6">
        <w:rPr>
          <w:rFonts w:ascii="Times New Roman" w:hAnsi="Times New Roman"/>
          <w:bCs/>
          <w:sz w:val="30"/>
          <w:szCs w:val="30"/>
        </w:rPr>
        <w:t xml:space="preserve"> 6 пожаров)</w:t>
      </w:r>
      <w:r>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нарушение правил эксплуатации газовых устройств – 3 пожара (в 2021</w:t>
      </w:r>
      <w:r>
        <w:rPr>
          <w:rFonts w:ascii="Times New Roman" w:hAnsi="Times New Roman"/>
          <w:bCs/>
          <w:sz w:val="30"/>
          <w:szCs w:val="30"/>
        </w:rPr>
        <w:t xml:space="preserve"> –</w:t>
      </w:r>
      <w:r w:rsidRPr="005A3EB6">
        <w:rPr>
          <w:rFonts w:ascii="Times New Roman" w:hAnsi="Times New Roman"/>
          <w:bCs/>
          <w:sz w:val="30"/>
          <w:szCs w:val="30"/>
        </w:rPr>
        <w:t xml:space="preserve"> 6  пожаров);</w:t>
      </w:r>
    </w:p>
    <w:p w:rsid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проявление сил природы – 4 пожара (в 2021</w:t>
      </w:r>
      <w:r>
        <w:rPr>
          <w:rFonts w:ascii="Times New Roman" w:hAnsi="Times New Roman"/>
          <w:bCs/>
          <w:sz w:val="30"/>
          <w:szCs w:val="30"/>
        </w:rPr>
        <w:t xml:space="preserve"> – </w:t>
      </w:r>
      <w:r w:rsidRPr="005A3EB6">
        <w:rPr>
          <w:rFonts w:ascii="Times New Roman" w:hAnsi="Times New Roman"/>
          <w:bCs/>
          <w:sz w:val="30"/>
          <w:szCs w:val="30"/>
        </w:rPr>
        <w:t>2 пожара).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I</w:t>
      </w:r>
      <w:r w:rsidRPr="005A3EB6">
        <w:rPr>
          <w:rFonts w:ascii="Times New Roman" w:hAnsi="Times New Roman"/>
          <w:b/>
          <w:bCs/>
          <w:sz w:val="30"/>
          <w:szCs w:val="30"/>
        </w:rPr>
        <w:t xml:space="preserve">. </w:t>
      </w:r>
      <w:r w:rsidRPr="005A3EB6">
        <w:rPr>
          <w:rFonts w:ascii="Times New Roman" w:hAnsi="Times New Roman"/>
          <w:bCs/>
          <w:sz w:val="30"/>
          <w:szCs w:val="30"/>
        </w:rPr>
        <w:t xml:space="preserve">В жилом фонде произошло 316 пожаров. Основная категория погибших </w:t>
      </w:r>
      <w:r>
        <w:rPr>
          <w:rFonts w:ascii="Times New Roman" w:hAnsi="Times New Roman"/>
          <w:bCs/>
          <w:sz w:val="30"/>
          <w:szCs w:val="30"/>
        </w:rPr>
        <w:t>–</w:t>
      </w:r>
      <w:r w:rsidRPr="005A3EB6">
        <w:rPr>
          <w:rFonts w:ascii="Times New Roman" w:hAnsi="Times New Roman"/>
          <w:bCs/>
          <w:sz w:val="30"/>
          <w:szCs w:val="30"/>
        </w:rPr>
        <w:t xml:space="preserve"> неработающие (38% из общего числа погибших), пенсионеры (33%) и рабочие (17 %). 73% в момент возникновения пожара находились в состоянии алкогольного опьянения.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 xml:space="preserve">10 июня  в 18-29 в службу МЧС от очевидцев поступило сообщение о пожаре жилого дома в д. Ясень-Каменка Бобруйского района. Прибывшим спасателям соседи сообщили, что внутри может находиться хозяин. Худшие опасения подтвердились: на полу в горящей комнате без признаков жизни был обнаружен хозяин 1970 г.р. В результате пожара уничтожена кровать. Очаг возгорания указывает на то, что к трагедии привела незатушенная сигарета.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II</w:t>
      </w:r>
      <w:r w:rsidRPr="005A3EB6">
        <w:rPr>
          <w:rFonts w:ascii="Times New Roman" w:hAnsi="Times New Roman"/>
          <w:b/>
          <w:bCs/>
          <w:sz w:val="30"/>
          <w:szCs w:val="30"/>
        </w:rPr>
        <w:t xml:space="preserve">. </w:t>
      </w:r>
      <w:r w:rsidRPr="005A3EB6">
        <w:rPr>
          <w:rFonts w:ascii="Times New Roman" w:hAnsi="Times New Roman"/>
          <w:bCs/>
          <w:sz w:val="30"/>
          <w:szCs w:val="30"/>
        </w:rPr>
        <w:t xml:space="preserve">Представить жизнь современного человека без </w:t>
      </w:r>
      <w:r w:rsidRPr="005B588A">
        <w:rPr>
          <w:rFonts w:ascii="Times New Roman" w:hAnsi="Times New Roman"/>
          <w:bCs/>
          <w:sz w:val="30"/>
          <w:szCs w:val="30"/>
        </w:rPr>
        <w:t>электроэнергии</w:t>
      </w:r>
      <w:r w:rsidRPr="005A3EB6">
        <w:rPr>
          <w:rFonts w:ascii="Times New Roman" w:hAnsi="Times New Roman"/>
          <w:bCs/>
          <w:sz w:val="30"/>
          <w:szCs w:val="30"/>
        </w:rPr>
        <w:t xml:space="preserve"> практически невозможно. Однако полезные и привычные в быту электроприборы при неправильном использовании могут стать источником опасности.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Оставленный без присмотра включенный утюг спровоцировал возникновение пожара. Так, 16 июня около часа дня по телефону 101 позвонили жители трёхэтажного 18-квартирного жилого дома в д. Приозёрная Чаусского района и сообщили о задымлении на втором этаже</w:t>
      </w:r>
      <w:r w:rsidR="005B588A">
        <w:rPr>
          <w:rFonts w:ascii="Times New Roman" w:hAnsi="Times New Roman"/>
          <w:bCs/>
          <w:sz w:val="30"/>
          <w:szCs w:val="30"/>
        </w:rPr>
        <w:t xml:space="preserve"> –</w:t>
      </w:r>
      <w:r w:rsidRPr="005A3EB6">
        <w:rPr>
          <w:rFonts w:ascii="Times New Roman" w:hAnsi="Times New Roman"/>
          <w:bCs/>
          <w:sz w:val="30"/>
          <w:szCs w:val="30"/>
        </w:rPr>
        <w:t xml:space="preserve"> из окна шел черный дым. Пламя было оперативно укрощено. В результате пожара повреждено имущество в комнате, </w:t>
      </w:r>
      <w:r w:rsidRPr="005A3EB6">
        <w:rPr>
          <w:rFonts w:ascii="Times New Roman" w:hAnsi="Times New Roman"/>
          <w:bCs/>
          <w:sz w:val="30"/>
          <w:szCs w:val="30"/>
        </w:rPr>
        <w:lastRenderedPageBreak/>
        <w:t xml:space="preserve">закопчены стены в квартире. На момент возникновения пожара хозяева отсутствовали в квартире. По-видимому, уходя из дома, они забыли выключить утюг.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23 июня утром, уходя на работу, 48-летний глава семьи</w:t>
      </w:r>
      <w:r w:rsidR="005B588A">
        <w:rPr>
          <w:rFonts w:ascii="Times New Roman" w:hAnsi="Times New Roman"/>
          <w:bCs/>
          <w:sz w:val="30"/>
          <w:szCs w:val="30"/>
        </w:rPr>
        <w:t xml:space="preserve"> –</w:t>
      </w:r>
      <w:r w:rsidRPr="005A3EB6">
        <w:rPr>
          <w:rFonts w:ascii="Times New Roman" w:hAnsi="Times New Roman"/>
          <w:bCs/>
          <w:sz w:val="30"/>
          <w:szCs w:val="30"/>
        </w:rPr>
        <w:t xml:space="preserve"> житель Краснополья, оставил в розетке включенным зарядное устройство. После ухода родителей в двухкомнатной квартире остался 8-летний мальчик. Около 11 часов утра  ребенок почувствовал запах дыма.  Горела обшивка дивана, на котором лежало зарядное устройство. Мальчик попытался собственными силами справиться с огнем, но квартира стала наполняться едким дымом, и ребенок принял правильное решение </w:t>
      </w:r>
      <w:r w:rsidR="005B588A">
        <w:rPr>
          <w:rFonts w:ascii="Times New Roman" w:hAnsi="Times New Roman"/>
          <w:bCs/>
          <w:sz w:val="30"/>
          <w:szCs w:val="30"/>
        </w:rPr>
        <w:t>–</w:t>
      </w:r>
      <w:r w:rsidRPr="005A3EB6">
        <w:rPr>
          <w:rFonts w:ascii="Times New Roman" w:hAnsi="Times New Roman"/>
          <w:bCs/>
          <w:sz w:val="30"/>
          <w:szCs w:val="30"/>
        </w:rPr>
        <w:t xml:space="preserve"> побежал к соседям, которые вызвали подразделения МЧС. В результате произошедшего повреждено имущество в квартире (мебель, закопчены стены). Никто не пострадал. </w:t>
      </w:r>
    </w:p>
    <w:p w:rsidR="0007748E"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Pr="005A3EB6">
        <w:rPr>
          <w:rFonts w:ascii="Times New Roman" w:hAnsi="Times New Roman"/>
          <w:bCs/>
          <w:sz w:val="30"/>
          <w:szCs w:val="30"/>
        </w:rPr>
        <w:t>ставл</w:t>
      </w:r>
      <w:r>
        <w:rPr>
          <w:rFonts w:ascii="Times New Roman" w:hAnsi="Times New Roman"/>
          <w:bCs/>
          <w:sz w:val="30"/>
          <w:szCs w:val="30"/>
        </w:rPr>
        <w:t>ять з</w:t>
      </w:r>
      <w:r w:rsidR="005A3EB6" w:rsidRPr="005A3EB6">
        <w:rPr>
          <w:rFonts w:ascii="Times New Roman" w:hAnsi="Times New Roman"/>
          <w:bCs/>
          <w:sz w:val="30"/>
          <w:szCs w:val="30"/>
        </w:rPr>
        <w:t>арядное устройство в розетке, в том числе и на ночь</w:t>
      </w:r>
      <w:r>
        <w:rPr>
          <w:rFonts w:ascii="Times New Roman" w:hAnsi="Times New Roman"/>
          <w:bCs/>
          <w:sz w:val="30"/>
          <w:szCs w:val="30"/>
        </w:rPr>
        <w:t>,</w:t>
      </w:r>
      <w:r w:rsidR="005A3EB6" w:rsidRPr="005A3EB6">
        <w:rPr>
          <w:rFonts w:ascii="Times New Roman" w:hAnsi="Times New Roman"/>
          <w:bCs/>
          <w:sz w:val="30"/>
          <w:szCs w:val="30"/>
        </w:rPr>
        <w:t xml:space="preserve">  –привычно. Однако, в неработающих, но включенных в розетку электроприборах многие узлы находятся под напряжением и от перегрева, замыкания они могут загореться в любой момент. Возьмите себе за правило и приучите близких </w:t>
      </w:r>
      <w:r>
        <w:rPr>
          <w:rFonts w:ascii="Times New Roman" w:hAnsi="Times New Roman"/>
          <w:bCs/>
          <w:sz w:val="30"/>
          <w:szCs w:val="30"/>
        </w:rPr>
        <w:t>–</w:t>
      </w:r>
      <w:r w:rsidR="005A3EB6" w:rsidRPr="005A3EB6">
        <w:rPr>
          <w:rFonts w:ascii="Times New Roman" w:hAnsi="Times New Roman"/>
          <w:bCs/>
          <w:sz w:val="30"/>
          <w:szCs w:val="30"/>
        </w:rPr>
        <w:t xml:space="preserve"> уходя из дома, или укладываясь спать, отключать все электроприборы, кроме холодильника от сети. Своим престарелым родственникам,  сделайте специальные таблички или наклейки на двери, напоминающие о необходимых действиях.  Затраченное на безопасность минимальное время поможет сэкономить Вам большие материальные потери, в случае возникновения пожара, а главное </w:t>
      </w:r>
      <w:r>
        <w:rPr>
          <w:rFonts w:ascii="Times New Roman" w:hAnsi="Times New Roman"/>
          <w:bCs/>
          <w:sz w:val="30"/>
          <w:szCs w:val="30"/>
        </w:rPr>
        <w:t>–</w:t>
      </w:r>
      <w:r w:rsidR="005A3EB6" w:rsidRPr="005A3EB6">
        <w:rPr>
          <w:rFonts w:ascii="Times New Roman" w:hAnsi="Times New Roman"/>
          <w:bCs/>
          <w:sz w:val="30"/>
          <w:szCs w:val="30"/>
        </w:rPr>
        <w:t xml:space="preserve"> обезопасит Вас и Ваших близких от огненной беды. </w:t>
      </w:r>
    </w:p>
    <w:p w:rsidR="0007748E" w:rsidRDefault="0007748E" w:rsidP="005A3EB6">
      <w:pPr>
        <w:widowControl w:val="0"/>
        <w:tabs>
          <w:tab w:val="left" w:pos="3130"/>
        </w:tabs>
        <w:spacing w:after="0" w:line="240" w:lineRule="auto"/>
        <w:ind w:firstLine="709"/>
        <w:jc w:val="both"/>
        <w:rPr>
          <w:rFonts w:ascii="Times New Roman" w:hAnsi="Times New Roman"/>
          <w:bCs/>
          <w:sz w:val="30"/>
          <w:szCs w:val="30"/>
        </w:rPr>
      </w:pPr>
    </w:p>
    <w:p w:rsidR="0007748E" w:rsidRPr="0007748E" w:rsidRDefault="0007748E" w:rsidP="00101472">
      <w:pPr>
        <w:spacing w:after="0" w:line="240" w:lineRule="auto"/>
        <w:ind w:firstLine="708"/>
        <w:jc w:val="both"/>
        <w:rPr>
          <w:rFonts w:ascii="Times New Roman" w:hAnsi="Times New Roman"/>
          <w:b/>
          <w:i/>
          <w:color w:val="000000"/>
          <w:sz w:val="30"/>
          <w:szCs w:val="30"/>
        </w:rPr>
      </w:pPr>
      <w:r w:rsidRPr="0007748E">
        <w:rPr>
          <w:rFonts w:ascii="Times New Roman" w:hAnsi="Times New Roman"/>
          <w:b/>
          <w:i/>
          <w:sz w:val="30"/>
          <w:szCs w:val="30"/>
        </w:rPr>
        <w:t xml:space="preserve">В Глусском </w:t>
      </w:r>
      <w:r w:rsidRPr="0007748E">
        <w:rPr>
          <w:rFonts w:ascii="Times New Roman" w:hAnsi="Times New Roman"/>
          <w:b/>
          <w:i/>
          <w:color w:val="000000"/>
          <w:sz w:val="30"/>
          <w:szCs w:val="30"/>
        </w:rPr>
        <w:t>районе с начала года произошло 7 пожаров, основными причинами возникновения  возгораний стали:</w:t>
      </w:r>
    </w:p>
    <w:p w:rsidR="0007748E" w:rsidRPr="0007748E" w:rsidRDefault="0007748E" w:rsidP="00101472">
      <w:pPr>
        <w:spacing w:after="0" w:line="240" w:lineRule="auto"/>
        <w:ind w:firstLine="708"/>
        <w:jc w:val="both"/>
        <w:rPr>
          <w:rFonts w:ascii="Times New Roman" w:hAnsi="Times New Roman"/>
          <w:b/>
          <w:i/>
          <w:sz w:val="30"/>
          <w:szCs w:val="30"/>
        </w:rPr>
      </w:pPr>
      <w:r w:rsidRPr="0007748E">
        <w:rPr>
          <w:rFonts w:ascii="Times New Roman" w:hAnsi="Times New Roman"/>
          <w:b/>
          <w:i/>
          <w:color w:val="000000"/>
          <w:sz w:val="30"/>
          <w:szCs w:val="30"/>
        </w:rPr>
        <w:t>- неосторожное обращение</w:t>
      </w:r>
      <w:r w:rsidRPr="0007748E">
        <w:rPr>
          <w:rFonts w:ascii="Times New Roman" w:hAnsi="Times New Roman"/>
          <w:b/>
          <w:i/>
          <w:sz w:val="30"/>
          <w:szCs w:val="30"/>
        </w:rPr>
        <w:t xml:space="preserve"> с огнём – 3 (в том числе 1 пожар по причине неосторожного обращения с огнём  при выжигании сухой растительности);</w:t>
      </w:r>
    </w:p>
    <w:p w:rsidR="0007748E" w:rsidRPr="0007748E" w:rsidRDefault="0007748E" w:rsidP="00101472">
      <w:pPr>
        <w:spacing w:after="0" w:line="240" w:lineRule="auto"/>
        <w:ind w:firstLine="708"/>
        <w:jc w:val="both"/>
        <w:rPr>
          <w:rFonts w:ascii="Times New Roman" w:hAnsi="Times New Roman"/>
          <w:b/>
          <w:i/>
          <w:sz w:val="30"/>
          <w:szCs w:val="30"/>
        </w:rPr>
      </w:pPr>
      <w:r w:rsidRPr="0007748E">
        <w:rPr>
          <w:rFonts w:ascii="Times New Roman" w:hAnsi="Times New Roman"/>
          <w:b/>
          <w:i/>
          <w:sz w:val="30"/>
          <w:szCs w:val="30"/>
        </w:rPr>
        <w:t>-нарушение правил устройства и эксплуатации отопительного оборудования – 1;</w:t>
      </w:r>
    </w:p>
    <w:p w:rsidR="0007748E" w:rsidRPr="0007748E" w:rsidRDefault="0007748E" w:rsidP="00101472">
      <w:pPr>
        <w:spacing w:after="0" w:line="240" w:lineRule="auto"/>
        <w:ind w:firstLine="708"/>
        <w:jc w:val="both"/>
        <w:rPr>
          <w:rFonts w:ascii="Times New Roman" w:hAnsi="Times New Roman"/>
          <w:b/>
          <w:i/>
          <w:sz w:val="30"/>
          <w:szCs w:val="30"/>
        </w:rPr>
      </w:pPr>
      <w:r w:rsidRPr="0007748E">
        <w:rPr>
          <w:rFonts w:ascii="Times New Roman" w:hAnsi="Times New Roman"/>
          <w:b/>
          <w:i/>
          <w:sz w:val="30"/>
          <w:szCs w:val="30"/>
        </w:rPr>
        <w:t>- нарушение правил устройства и эксплуатации электрооборудования –   1  пожар (1 погибший);</w:t>
      </w:r>
    </w:p>
    <w:p w:rsidR="0007748E" w:rsidRPr="0007748E" w:rsidRDefault="0007748E" w:rsidP="00101472">
      <w:pPr>
        <w:spacing w:after="0" w:line="240" w:lineRule="auto"/>
        <w:ind w:firstLine="708"/>
        <w:jc w:val="both"/>
        <w:rPr>
          <w:rFonts w:ascii="Times New Roman" w:hAnsi="Times New Roman"/>
          <w:b/>
          <w:i/>
          <w:sz w:val="30"/>
          <w:szCs w:val="30"/>
        </w:rPr>
      </w:pPr>
      <w:r w:rsidRPr="0007748E">
        <w:rPr>
          <w:rFonts w:ascii="Times New Roman" w:hAnsi="Times New Roman"/>
          <w:b/>
          <w:i/>
          <w:sz w:val="30"/>
          <w:szCs w:val="30"/>
        </w:rPr>
        <w:t>- детская шалость с огнем –  1 пожар;</w:t>
      </w:r>
    </w:p>
    <w:p w:rsidR="0007748E" w:rsidRPr="0007748E" w:rsidRDefault="0007748E" w:rsidP="00101472">
      <w:pPr>
        <w:spacing w:after="0" w:line="240" w:lineRule="auto"/>
        <w:ind w:firstLine="708"/>
        <w:jc w:val="both"/>
        <w:rPr>
          <w:rFonts w:ascii="Times New Roman" w:hAnsi="Times New Roman"/>
          <w:b/>
          <w:i/>
          <w:sz w:val="30"/>
          <w:szCs w:val="30"/>
        </w:rPr>
      </w:pPr>
      <w:r w:rsidRPr="0007748E">
        <w:rPr>
          <w:rFonts w:ascii="Times New Roman" w:hAnsi="Times New Roman"/>
          <w:b/>
          <w:i/>
          <w:sz w:val="30"/>
          <w:szCs w:val="30"/>
        </w:rPr>
        <w:t>- неустановленна причина – 1 пожар (двое погибших);</w:t>
      </w:r>
    </w:p>
    <w:p w:rsidR="0007748E" w:rsidRPr="0007748E" w:rsidRDefault="0007748E" w:rsidP="00101472">
      <w:pPr>
        <w:spacing w:after="0" w:line="240" w:lineRule="auto"/>
        <w:ind w:firstLine="708"/>
        <w:jc w:val="both"/>
        <w:rPr>
          <w:rFonts w:ascii="Times New Roman" w:hAnsi="Times New Roman"/>
          <w:b/>
          <w:i/>
          <w:color w:val="000000"/>
          <w:sz w:val="30"/>
          <w:szCs w:val="30"/>
        </w:rPr>
      </w:pPr>
      <w:r w:rsidRPr="0007748E">
        <w:rPr>
          <w:rFonts w:ascii="Times New Roman" w:hAnsi="Times New Roman"/>
          <w:b/>
          <w:i/>
          <w:color w:val="000000"/>
          <w:sz w:val="30"/>
          <w:szCs w:val="30"/>
        </w:rPr>
        <w:t xml:space="preserve">Пример: 21.05.2022 в 08-05 в ЦОУ Глусского РОЧС от дежурной медсестры  (по прямой линии связи) поступило сообщение о пожаре частного дома в д. Маковичи Калатичского с/С Глусского района. По прибытии к месту вызова в 08-21 двух АЦ ПАСЧ-1 Глуссского РОЧС из-под кровли дома шёл дым, в доме находится человек. В 08-25 звеном ГДЗС в соседней не горевшей комнате 4х5 обнаружен и </w:t>
      </w:r>
      <w:r w:rsidRPr="0007748E">
        <w:rPr>
          <w:rFonts w:ascii="Times New Roman" w:hAnsi="Times New Roman"/>
          <w:b/>
          <w:i/>
          <w:color w:val="000000"/>
          <w:sz w:val="30"/>
          <w:szCs w:val="30"/>
        </w:rPr>
        <w:lastRenderedPageBreak/>
        <w:t>вынесен на  свежий воздух хозяин квартиры и передан бригаде СМП с предварительным диагнозом отравление продуктами горения.</w:t>
      </w:r>
    </w:p>
    <w:p w:rsidR="0007748E" w:rsidRPr="0007748E" w:rsidRDefault="0007748E" w:rsidP="00101472">
      <w:pPr>
        <w:spacing w:after="0" w:line="240" w:lineRule="auto"/>
        <w:ind w:firstLine="708"/>
        <w:jc w:val="both"/>
        <w:rPr>
          <w:rFonts w:ascii="Times New Roman" w:hAnsi="Times New Roman"/>
          <w:b/>
          <w:i/>
          <w:color w:val="000000"/>
          <w:sz w:val="30"/>
          <w:szCs w:val="30"/>
        </w:rPr>
      </w:pPr>
      <w:r w:rsidRPr="0007748E">
        <w:rPr>
          <w:rFonts w:ascii="Times New Roman" w:hAnsi="Times New Roman"/>
          <w:b/>
          <w:i/>
          <w:color w:val="000000"/>
          <w:sz w:val="30"/>
          <w:szCs w:val="30"/>
        </w:rPr>
        <w:t>В доме проживал гражданин 1972 г.р., не работающий, проживал с сожительницей 1983 г.р. не пострадала. Со слов соседей характеризуется удовлетворительно, на учете нигде не состоит.</w:t>
      </w:r>
    </w:p>
    <w:p w:rsidR="0007748E" w:rsidRPr="0007748E" w:rsidRDefault="0007748E" w:rsidP="0007748E">
      <w:pPr>
        <w:spacing w:after="0" w:line="240" w:lineRule="auto"/>
        <w:jc w:val="both"/>
        <w:rPr>
          <w:rFonts w:ascii="Times New Roman" w:hAnsi="Times New Roman"/>
          <w:b/>
          <w:i/>
          <w:color w:val="000000"/>
          <w:sz w:val="30"/>
          <w:szCs w:val="30"/>
        </w:rPr>
      </w:pPr>
      <w:r w:rsidRPr="0007748E">
        <w:rPr>
          <w:rFonts w:ascii="Times New Roman" w:hAnsi="Times New Roman"/>
          <w:b/>
          <w:i/>
          <w:color w:val="000000"/>
          <w:sz w:val="30"/>
          <w:szCs w:val="30"/>
        </w:rPr>
        <w:t>Причина пожар: курение в постели.</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lang w:val="en-US"/>
        </w:rPr>
        <w:t>III</w:t>
      </w:r>
      <w:r w:rsidRPr="005A3EB6">
        <w:rPr>
          <w:rFonts w:ascii="Times New Roman" w:hAnsi="Times New Roman"/>
          <w:b/>
          <w:bCs/>
          <w:sz w:val="30"/>
          <w:szCs w:val="30"/>
        </w:rPr>
        <w:t xml:space="preserve">. </w:t>
      </w:r>
      <w:r w:rsidRPr="005A3EB6">
        <w:rPr>
          <w:rFonts w:ascii="Times New Roman" w:hAnsi="Times New Roman"/>
          <w:bCs/>
          <w:sz w:val="30"/>
          <w:szCs w:val="30"/>
        </w:rPr>
        <w:t>Жара, словно магнитом манит людей на водоемы. К сожалению, ожидаемое удовольствие от купания оборачивается трагедией. Не щадит стихия и детей. В области с начала лета на водоемах погибло 2 ребенка</w:t>
      </w:r>
      <w:r w:rsidR="005B588A">
        <w:rPr>
          <w:rFonts w:ascii="Times New Roman" w:hAnsi="Times New Roman"/>
          <w:bCs/>
          <w:sz w:val="30"/>
          <w:szCs w:val="30"/>
        </w:rPr>
        <w:t xml:space="preserve"> </w:t>
      </w:r>
      <w:r w:rsidR="005B588A" w:rsidRPr="005A3EB6">
        <w:rPr>
          <w:rFonts w:ascii="Times New Roman" w:hAnsi="Times New Roman"/>
          <w:bCs/>
          <w:sz w:val="30"/>
          <w:szCs w:val="30"/>
        </w:rPr>
        <w:t>(данные корректны на 04.07.22)</w:t>
      </w:r>
      <w:r w:rsidRPr="005A3EB6">
        <w:rPr>
          <w:rFonts w:ascii="Times New Roman" w:hAnsi="Times New Roman"/>
          <w:bCs/>
          <w:sz w:val="30"/>
          <w:szCs w:val="30"/>
        </w:rPr>
        <w:t xml:space="preserve">.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iCs/>
          <w:sz w:val="30"/>
          <w:szCs w:val="30"/>
        </w:rPr>
        <w:t xml:space="preserve">Трагедия случилась вечером 13 июня в озере вблизи деревни Борисовичи Климовичского района. </w:t>
      </w:r>
      <w:r w:rsidRPr="005A3EB6">
        <w:rPr>
          <w:rFonts w:ascii="Times New Roman" w:hAnsi="Times New Roman"/>
          <w:bCs/>
          <w:sz w:val="30"/>
          <w:szCs w:val="30"/>
        </w:rPr>
        <w:t>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r w:rsidRPr="005A3EB6">
        <w:rPr>
          <w:rFonts w:ascii="Times New Roman" w:hAnsi="Times New Roman"/>
          <w:bCs/>
          <w:sz w:val="30"/>
          <w:szCs w:val="30"/>
        </w:rPr>
        <w:b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Страшно представить боль и отчаяние родителей, потерявших своих детей. 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5B588A">
        <w:rPr>
          <w:rFonts w:ascii="Times New Roman" w:hAnsi="Times New Roman"/>
          <w:bCs/>
          <w:sz w:val="30"/>
          <w:szCs w:val="30"/>
        </w:rPr>
        <w:t>–</w:t>
      </w:r>
      <w:r w:rsidRPr="005A3EB6">
        <w:rPr>
          <w:rFonts w:ascii="Times New Roman" w:hAnsi="Times New Roman"/>
          <w:bCs/>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lastRenderedPageBreak/>
        <w:t xml:space="preserve">Если Ваши дети проводят лето у  родственников, предупредите, чтобы их ни в коем случае не отпускали на водоемы.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Напоминаем правила поведения на водоемах:</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 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w:t>
      </w:r>
      <w:r w:rsidR="005B588A">
        <w:rPr>
          <w:rFonts w:ascii="Times New Roman" w:hAnsi="Times New Roman"/>
          <w:bCs/>
          <w:sz w:val="30"/>
          <w:szCs w:val="30"/>
        </w:rPr>
        <w:t>–</w:t>
      </w:r>
      <w:r w:rsidRPr="005A3EB6">
        <w:rPr>
          <w:rFonts w:ascii="Times New Roman" w:hAnsi="Times New Roman"/>
          <w:bCs/>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При купании запрещается: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005A3EB6" w:rsidRPr="005A3EB6">
        <w:rPr>
          <w:rFonts w:ascii="Times New Roman" w:hAnsi="Times New Roman"/>
          <w:bCs/>
          <w:sz w:val="30"/>
          <w:szCs w:val="30"/>
        </w:rPr>
        <w:t>аплывать за знаки ограждения и предупреждающие знаки;</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к</w:t>
      </w:r>
      <w:r w:rsidR="005A3EB6" w:rsidRPr="005A3EB6">
        <w:rPr>
          <w:rFonts w:ascii="Times New Roman" w:hAnsi="Times New Roman"/>
          <w:bCs/>
          <w:sz w:val="30"/>
          <w:szCs w:val="30"/>
        </w:rPr>
        <w:t>упаться и нырять в запрещенных и неизвестных местах;</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к</w:t>
      </w:r>
      <w:r w:rsidR="005A3EB6" w:rsidRPr="005A3EB6">
        <w:rPr>
          <w:rFonts w:ascii="Times New Roman" w:hAnsi="Times New Roman"/>
          <w:bCs/>
          <w:sz w:val="30"/>
          <w:szCs w:val="30"/>
        </w:rPr>
        <w:t>упаться в состоянии алкогольного опьянения;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рыгать в воду с дамб, катеров, лодок, плотов;</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одплывать к близко проходящим катерам, гидроциклам, лодкам;</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д</w:t>
      </w:r>
      <w:r w:rsidR="005A3EB6" w:rsidRPr="005A3EB6">
        <w:rPr>
          <w:rFonts w:ascii="Times New Roman" w:hAnsi="Times New Roman"/>
          <w:bCs/>
          <w:sz w:val="30"/>
          <w:szCs w:val="30"/>
        </w:rPr>
        <w:t>опускать шалости, связанные с нырянием и захватом конечностей купающихся, взбираться на буи и другие технические сооружения;</w:t>
      </w:r>
    </w:p>
    <w:p w:rsidR="005A3EB6" w:rsidRPr="005A3EB6" w:rsidRDefault="005B588A" w:rsidP="005A3EB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5A3EB6" w:rsidRPr="005A3EB6">
        <w:rPr>
          <w:rFonts w:ascii="Times New Roman" w:hAnsi="Times New Roman"/>
          <w:bCs/>
          <w:sz w:val="30"/>
          <w:szCs w:val="30"/>
        </w:rPr>
        <w:t>одавать ложные сигналы бедствия.</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lastRenderedPageBreak/>
        <w:t>IV</w:t>
      </w:r>
      <w:r w:rsidRPr="005A3EB6">
        <w:rPr>
          <w:rFonts w:ascii="Times New Roman" w:hAnsi="Times New Roman"/>
          <w:b/>
          <w:bCs/>
          <w:sz w:val="30"/>
          <w:szCs w:val="30"/>
        </w:rPr>
        <w:t xml:space="preserve">. </w:t>
      </w:r>
      <w:r w:rsidRPr="005A3EB6">
        <w:rPr>
          <w:rFonts w:ascii="Times New Roman" w:hAnsi="Times New Roman"/>
          <w:bCs/>
          <w:sz w:val="30"/>
          <w:szCs w:val="30"/>
        </w:rPr>
        <w:t xml:space="preserve">Несмотря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Пример:</w:t>
      </w:r>
      <w:r w:rsidRPr="005A3EB6">
        <w:rPr>
          <w:rFonts w:ascii="Times New Roman" w:hAnsi="Times New Roman"/>
          <w:bCs/>
          <w:sz w:val="30"/>
          <w:szCs w:val="30"/>
        </w:rPr>
        <w:t xml:space="preserve"> 8 июня около 10-00 на озере по ул. Широкой в Бобруйске при забросе поплавочной снасти произошло касание удочкой проводов линии электропередач, в результате чего получил травму электротоком бобруйчанин 1968 г.р. В тяжелом состоянии пенсионер был госпитализирован и спустя сутки скончался в учреждении здравоохранения.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Современные удилища длинной от 7 метров и выше </w:t>
      </w:r>
      <w:r w:rsidR="00A25152">
        <w:rPr>
          <w:rFonts w:ascii="Times New Roman" w:hAnsi="Times New Roman"/>
          <w:bCs/>
          <w:sz w:val="30"/>
          <w:szCs w:val="30"/>
        </w:rPr>
        <w:t>изготавливаются из углепластика –</w:t>
      </w:r>
      <w:r w:rsidRPr="005A3EB6">
        <w:rPr>
          <w:rFonts w:ascii="Times New Roman" w:hAnsi="Times New Roman"/>
          <w:bCs/>
          <w:sz w:val="30"/>
          <w:szCs w:val="30"/>
        </w:rPr>
        <w:t xml:space="preserve">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V</w:t>
      </w:r>
      <w:r w:rsidRPr="005A3EB6">
        <w:rPr>
          <w:rFonts w:ascii="Times New Roman" w:hAnsi="Times New Roman"/>
          <w:b/>
          <w:bCs/>
          <w:sz w:val="30"/>
          <w:szCs w:val="30"/>
        </w:rPr>
        <w:t xml:space="preserve">. </w:t>
      </w:r>
      <w:r w:rsidRPr="005A3EB6">
        <w:rPr>
          <w:rFonts w:ascii="Times New Roman" w:hAnsi="Times New Roman"/>
          <w:bCs/>
          <w:sz w:val="30"/>
          <w:szCs w:val="30"/>
        </w:rPr>
        <w:t xml:space="preserve">Этим летом погода в Беларуси устанавливает новые температурные рекорды.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Избегайте длительного нахождения на солнце, особенно в период с 12 до 16 часов, к</w:t>
      </w:r>
      <w:r w:rsidR="00A25152">
        <w:rPr>
          <w:rFonts w:ascii="Times New Roman" w:hAnsi="Times New Roman"/>
          <w:bCs/>
          <w:sz w:val="30"/>
          <w:szCs w:val="30"/>
        </w:rPr>
        <w:t>огда солнце наиболее агрессивно.</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Надевайте свободную одежду из натуральных светлых тканей, которая обеспечит телу необходимую вентиляцию. Обязательно носите головной убо</w:t>
      </w:r>
      <w:r w:rsidR="00A25152">
        <w:rPr>
          <w:rFonts w:ascii="Times New Roman" w:hAnsi="Times New Roman"/>
          <w:bCs/>
          <w:sz w:val="30"/>
          <w:szCs w:val="30"/>
        </w:rPr>
        <w:t>р.</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оставляйте в машине детей и домашних животных </w:t>
      </w:r>
      <w:r w:rsidR="00A25152">
        <w:rPr>
          <w:rFonts w:ascii="Times New Roman" w:hAnsi="Times New Roman"/>
          <w:bCs/>
          <w:sz w:val="30"/>
          <w:szCs w:val="30"/>
        </w:rPr>
        <w:t>–</w:t>
      </w:r>
      <w:r w:rsidRPr="005A3EB6">
        <w:rPr>
          <w:rFonts w:ascii="Times New Roman" w:hAnsi="Times New Roman"/>
          <w:bCs/>
          <w:sz w:val="30"/>
          <w:szCs w:val="30"/>
        </w:rPr>
        <w:t xml:space="preserve"> раскаленный воздух в салоне может прив</w:t>
      </w:r>
      <w:r w:rsidR="00A25152">
        <w:rPr>
          <w:rFonts w:ascii="Times New Roman" w:hAnsi="Times New Roman"/>
          <w:bCs/>
          <w:sz w:val="30"/>
          <w:szCs w:val="30"/>
        </w:rPr>
        <w:t>ести к трагическим последствиям.</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Соблюдайте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r w:rsidR="00A25152">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lastRenderedPageBreak/>
        <w:t xml:space="preserve">Не покупайте продукты с рук (высокая  температура </w:t>
      </w:r>
      <w:r w:rsidR="00A25152">
        <w:rPr>
          <w:rFonts w:ascii="Times New Roman" w:hAnsi="Times New Roman"/>
          <w:bCs/>
          <w:sz w:val="30"/>
          <w:szCs w:val="30"/>
        </w:rPr>
        <w:t>–</w:t>
      </w:r>
      <w:r w:rsidRPr="005A3EB6">
        <w:rPr>
          <w:rFonts w:ascii="Times New Roman" w:hAnsi="Times New Roman"/>
          <w:bCs/>
          <w:sz w:val="30"/>
          <w:szCs w:val="30"/>
        </w:rPr>
        <w:t xml:space="preserve">   лучшая среда для размножения бактерий, что может привести к тяжелым отравлениям).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Важно вовремя оказать помощь человеку, получившему солнечный удар.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Для этого необходимо:</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перенести пострадавшего в тень или в прохладное помещение;</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уложить на спину, голову приподнять;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расстегнуть ворот, ремень, снять обувь;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тело обтереть холодной водой (обернуть мокрой простыней);</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к голове и лбу приложить холодные компрессы;</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напоить водой.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lang w:val="en-US"/>
        </w:rPr>
        <w:t>VI</w:t>
      </w:r>
      <w:r w:rsidRPr="005A3EB6">
        <w:rPr>
          <w:rFonts w:ascii="Times New Roman" w:hAnsi="Times New Roman"/>
          <w:b/>
          <w:bCs/>
          <w:sz w:val="30"/>
          <w:szCs w:val="30"/>
        </w:rPr>
        <w:t>.</w:t>
      </w:r>
      <w:r w:rsidRPr="005A3EB6">
        <w:rPr>
          <w:rFonts w:ascii="Times New Roman" w:hAnsi="Times New Roman"/>
          <w:bCs/>
          <w:sz w:val="30"/>
          <w:szCs w:val="30"/>
        </w:rPr>
        <w:t xml:space="preserve"> В 2022 году в области произошло 18 пожаров леса, на общей площади более 18 га (данные на 04.07.22). В связи с высокой пожарной опасностью вводится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Это значит, что запрещено находиться в лесных массивах этих районов, также ограничение действует и на въезд в них транспортных средств, за исключением служебного</w:t>
      </w:r>
      <w:r w:rsidR="00262B8F">
        <w:rPr>
          <w:rFonts w:ascii="Times New Roman" w:hAnsi="Times New Roman"/>
          <w:bCs/>
          <w:sz w:val="30"/>
          <w:szCs w:val="30"/>
        </w:rPr>
        <w:t xml:space="preserve"> транспорта</w:t>
      </w:r>
      <w:r w:rsidRPr="005A3EB6">
        <w:rPr>
          <w:rFonts w:ascii="Times New Roman" w:hAnsi="Times New Roman"/>
          <w:bCs/>
          <w:sz w:val="30"/>
          <w:szCs w:val="30"/>
        </w:rPr>
        <w:t xml:space="preserve">.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iCs/>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w:t>
      </w:r>
      <w:r w:rsidRPr="005A3EB6">
        <w:rPr>
          <w:rFonts w:ascii="Times New Roman" w:hAnsi="Times New Roman"/>
          <w:bCs/>
          <w:sz w:val="30"/>
          <w:szCs w:val="30"/>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Изможденная жарой земля, сухостой – благодатная почва для разгула огня. Достаточно просто обронить незатушенную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w:t>
      </w:r>
      <w:r w:rsidRPr="005A3EB6">
        <w:rPr>
          <w:rFonts w:ascii="Times New Roman" w:hAnsi="Times New Roman"/>
          <w:bCs/>
          <w:sz w:val="30"/>
          <w:szCs w:val="30"/>
        </w:rPr>
        <w:lastRenderedPageBreak/>
        <w:t xml:space="preserve">сметая пламя; ветви, ткань после каждого удара переворачивайте, чтобы они, таким образом, охлаждались и не загорелись.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справиться своими силами невозможно – как можно быстрее покиньте опасное место. Звоните по телефонам 101 или 112.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VII</w:t>
      </w:r>
      <w:r w:rsidRPr="005A3EB6">
        <w:rPr>
          <w:rFonts w:ascii="Times New Roman" w:hAnsi="Times New Roman"/>
          <w:b/>
          <w:bCs/>
          <w:sz w:val="30"/>
          <w:szCs w:val="30"/>
        </w:rPr>
        <w:t xml:space="preserve">. В разгаре ягодно-грибная пора. </w:t>
      </w:r>
      <w:r w:rsidRPr="005A3EB6">
        <w:rPr>
          <w:rFonts w:ascii="Times New Roman" w:hAnsi="Times New Roman"/>
          <w:bCs/>
          <w:sz w:val="30"/>
          <w:szCs w:val="30"/>
        </w:rPr>
        <w:t xml:space="preserve">Но чем дальше в лес, тем труднее дорога домой. Ежегодно в лесных лабиринтах теряются любители «тихой» охоты. В 2021 году  спасатели принимали участие в поисках 103 взрослых и 9 детей. </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Собираясь в лес, соблюдайте следующие правила: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по возможности, не отправляйтесь туда в одиночку;</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обращайте внимание на погодные условия </w:t>
      </w:r>
      <w:r w:rsidR="00262B8F">
        <w:rPr>
          <w:rFonts w:ascii="Times New Roman" w:hAnsi="Times New Roman"/>
          <w:bCs/>
          <w:sz w:val="30"/>
          <w:szCs w:val="30"/>
        </w:rPr>
        <w:t>–</w:t>
      </w:r>
      <w:r w:rsidRPr="005A3EB6">
        <w:rPr>
          <w:rFonts w:ascii="Times New Roman" w:hAnsi="Times New Roman"/>
          <w:bCs/>
          <w:sz w:val="30"/>
          <w:szCs w:val="30"/>
        </w:rPr>
        <w:t xml:space="preserve"> в пасмурную погоду поход лучше отложить;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надевайте удобную, непромокаемую одежду и обувь;</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обязательно возьмите с собой мобильный телефон с заряженной батареей!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также необходимо взять с собой  компас, воду, лекарства, нож, спички;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под одеждой уменьшит теплоотдачу вдвое. Такой же эффект  дает и листва, набитая под одежду.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Организуя ночлег, позаботьтесь, чтобы ищущие не прошли мимо </w:t>
      </w:r>
      <w:r w:rsidRPr="005A3EB6">
        <w:rPr>
          <w:rFonts w:ascii="Times New Roman" w:hAnsi="Times New Roman"/>
          <w:bCs/>
          <w:sz w:val="30"/>
          <w:szCs w:val="30"/>
        </w:rPr>
        <w:lastRenderedPageBreak/>
        <w:t>вас: повесьте на кусты носовой платок, обломайте ветки и т.д.</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lang w:val="en-US"/>
        </w:rPr>
        <w:t>VIII</w:t>
      </w:r>
      <w:r w:rsidRPr="005A3EB6">
        <w:rPr>
          <w:rFonts w:ascii="Times New Roman" w:hAnsi="Times New Roman"/>
          <w:b/>
          <w:bCs/>
          <w:sz w:val="30"/>
          <w:szCs w:val="30"/>
        </w:rPr>
        <w:t>. Лето – горячая пора для аграриев.</w:t>
      </w:r>
      <w:r w:rsidRPr="005A3EB6">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
          <w:bCs/>
          <w:sz w:val="30"/>
          <w:szCs w:val="30"/>
        </w:rPr>
        <w:t xml:space="preserve">Пример: </w:t>
      </w:r>
      <w:r w:rsidRPr="005A3EB6">
        <w:rPr>
          <w:rFonts w:ascii="Times New Roman" w:hAnsi="Times New Roman"/>
          <w:bCs/>
          <w:sz w:val="30"/>
          <w:szCs w:val="30"/>
        </w:rPr>
        <w:t>30 июня в 21-57 поступило сообщение о пожаре в сенохранилище в поле возле агрогородка Колбча Кличевского р-на. В результате пожара уничтожено 36 тонн сена в рулонах, поврежден навес. Причина пожара устанавливается.</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
          <w:bCs/>
          <w:sz w:val="30"/>
          <w:szCs w:val="30"/>
        </w:rPr>
        <w:t xml:space="preserve">По статистике, к возгораниям зачастую приводит человеческий фактор: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низкая подготовленность работников сельского хозяйства в области пожарной безопасности;</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позднее обнаружение пожара и, как следствие, несвоевременное принятие мер по тушению;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отсутствие противопожарных разрывов, защитных минерализованных полос;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Для того, чтобы избежать убытков, </w:t>
      </w:r>
      <w:r w:rsidRPr="005A3EB6">
        <w:rPr>
          <w:rFonts w:ascii="Times New Roman" w:hAnsi="Times New Roman"/>
          <w:b/>
          <w:bCs/>
          <w:sz w:val="30"/>
          <w:szCs w:val="30"/>
        </w:rPr>
        <w:t xml:space="preserve">руководитель обязан: </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Обеспечить зерноуборочную технику и места переработки и хранения урожая первичными средствами пожаротушения</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w:t>
      </w:r>
      <w:r w:rsidR="0022658A">
        <w:rPr>
          <w:rFonts w:ascii="Times New Roman" w:hAnsi="Times New Roman"/>
          <w:bCs/>
          <w:sz w:val="30"/>
          <w:szCs w:val="30"/>
        </w:rPr>
        <w:t>очных материалов, пыли и мусора.</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lastRenderedPageBreak/>
        <w:t>Организовать в местах уборки зерновых культур дежурство приспособленной для тушения пожара техники</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w:t>
      </w:r>
      <w:r w:rsidR="0022658A">
        <w:rPr>
          <w:rFonts w:ascii="Times New Roman" w:hAnsi="Times New Roman"/>
          <w:bCs/>
          <w:sz w:val="30"/>
          <w:szCs w:val="30"/>
        </w:rPr>
        <w:t>ов</w:t>
      </w:r>
      <w:r w:rsidRPr="005A3EB6">
        <w:rPr>
          <w:rFonts w:ascii="Times New Roman" w:hAnsi="Times New Roman"/>
          <w:bCs/>
          <w:sz w:val="30"/>
          <w:szCs w:val="30"/>
        </w:rPr>
        <w:t>,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Разрывы между отдельными штабелями, навесами или скирдами должны быть не менее 20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Противопожарные разрывы между кварталами (20 скирд или штабелей) должны быть не менее 100 метров</w:t>
      </w:r>
      <w:r w:rsidR="0022658A">
        <w:rPr>
          <w:rFonts w:ascii="Times New Roman" w:hAnsi="Times New Roman"/>
          <w:bCs/>
          <w:sz w:val="30"/>
          <w:szCs w:val="30"/>
        </w:rPr>
        <w:t>.</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 xml:space="preserve">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w:t>
      </w:r>
      <w:r w:rsidR="0022658A">
        <w:rPr>
          <w:rFonts w:ascii="Times New Roman" w:hAnsi="Times New Roman"/>
          <w:bCs/>
          <w:sz w:val="30"/>
          <w:szCs w:val="30"/>
        </w:rPr>
        <w:t xml:space="preserve">        </w:t>
      </w:r>
      <w:r w:rsidRPr="005A3EB6">
        <w:rPr>
          <w:rFonts w:ascii="Times New Roman" w:hAnsi="Times New Roman"/>
          <w:bCs/>
          <w:sz w:val="30"/>
          <w:szCs w:val="30"/>
        </w:rPr>
        <w:t>массива – не менее 100 метров.</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w:t>
      </w:r>
      <w:r w:rsidR="0022658A">
        <w:rPr>
          <w:rFonts w:ascii="Times New Roman" w:hAnsi="Times New Roman"/>
          <w:bCs/>
          <w:sz w:val="30"/>
          <w:szCs w:val="30"/>
        </w:rPr>
        <w:t xml:space="preserve">             </w:t>
      </w:r>
      <w:r w:rsidRPr="005A3EB6">
        <w:rPr>
          <w:rFonts w:ascii="Times New Roman" w:hAnsi="Times New Roman"/>
          <w:bCs/>
          <w:sz w:val="30"/>
          <w:szCs w:val="30"/>
        </w:rPr>
        <w:t xml:space="preserve">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Жителям жилого сектора также стоит соблюдать противопожарные разрывы в местах складирования грубых кормов.</w:t>
      </w:r>
    </w:p>
    <w:p w:rsidR="005A3EB6" w:rsidRPr="005A3EB6" w:rsidRDefault="005A3EB6" w:rsidP="005A3EB6">
      <w:pPr>
        <w:widowControl w:val="0"/>
        <w:tabs>
          <w:tab w:val="left" w:pos="3130"/>
        </w:tabs>
        <w:spacing w:after="0" w:line="240" w:lineRule="auto"/>
        <w:ind w:firstLine="709"/>
        <w:jc w:val="both"/>
        <w:rPr>
          <w:rFonts w:ascii="Times New Roman" w:hAnsi="Times New Roman"/>
          <w:bCs/>
          <w:sz w:val="30"/>
          <w:szCs w:val="30"/>
        </w:rPr>
      </w:pPr>
      <w:r w:rsidRPr="005A3EB6">
        <w:rPr>
          <w:rFonts w:ascii="Times New Roman" w:hAnsi="Times New Roman"/>
          <w:bCs/>
          <w:sz w:val="30"/>
          <w:szCs w:val="30"/>
        </w:rPr>
        <w:t>На торфяниках, сельскохозяйственных угодьях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5A3EB6" w:rsidRPr="005A3EB6" w:rsidRDefault="005A3EB6" w:rsidP="005A3EB6">
      <w:pPr>
        <w:widowControl w:val="0"/>
        <w:tabs>
          <w:tab w:val="left" w:pos="3130"/>
        </w:tabs>
        <w:spacing w:after="0" w:line="240" w:lineRule="auto"/>
        <w:ind w:firstLine="709"/>
        <w:jc w:val="both"/>
        <w:rPr>
          <w:rFonts w:ascii="Times New Roman" w:hAnsi="Times New Roman"/>
          <w:b/>
          <w:bCs/>
          <w:sz w:val="30"/>
          <w:szCs w:val="30"/>
        </w:rPr>
      </w:pPr>
      <w:r w:rsidRPr="005A3EB6">
        <w:rPr>
          <w:rFonts w:ascii="Times New Roman" w:hAnsi="Times New Roman"/>
          <w:bCs/>
          <w:sz w:val="30"/>
          <w:szCs w:val="30"/>
        </w:rPr>
        <w:t xml:space="preserve">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w:t>
      </w:r>
      <w:r w:rsidRPr="005A3EB6">
        <w:rPr>
          <w:rFonts w:ascii="Times New Roman" w:hAnsi="Times New Roman"/>
          <w:bCs/>
          <w:sz w:val="30"/>
          <w:szCs w:val="30"/>
        </w:rPr>
        <w:lastRenderedPageBreak/>
        <w:t xml:space="preserve">требованиям. Особое внимание </w:t>
      </w:r>
      <w:r w:rsidR="00303FE2">
        <w:rPr>
          <w:rFonts w:ascii="Times New Roman" w:hAnsi="Times New Roman"/>
          <w:bCs/>
          <w:sz w:val="30"/>
          <w:szCs w:val="30"/>
        </w:rPr>
        <w:t>–</w:t>
      </w:r>
      <w:r w:rsidRPr="005A3EB6">
        <w:rPr>
          <w:rFonts w:ascii="Times New Roman" w:hAnsi="Times New Roman"/>
          <w:bCs/>
          <w:sz w:val="30"/>
          <w:szCs w:val="30"/>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автоматики контроля за режимом нагрева теплоносителей в соответствии с паспортом завода</w:t>
      </w:r>
      <w:r w:rsidR="00303FE2">
        <w:rPr>
          <w:rFonts w:ascii="Times New Roman" w:hAnsi="Times New Roman"/>
          <w:bCs/>
          <w:sz w:val="30"/>
          <w:szCs w:val="30"/>
        </w:rPr>
        <w:t>-</w:t>
      </w:r>
      <w:r w:rsidRPr="005A3EB6">
        <w:rPr>
          <w:rFonts w:ascii="Times New Roman" w:hAnsi="Times New Roman"/>
          <w:bCs/>
          <w:sz w:val="30"/>
          <w:szCs w:val="30"/>
        </w:rPr>
        <w:t>изготовителя на теплогенерирующих аппаратах зерносушильных комплексов.</w:t>
      </w:r>
    </w:p>
    <w:p w:rsidR="00433A81" w:rsidRPr="00065F6B" w:rsidRDefault="00433A81" w:rsidP="005A3EB6">
      <w:pPr>
        <w:widowControl w:val="0"/>
        <w:tabs>
          <w:tab w:val="left" w:pos="3130"/>
        </w:tabs>
        <w:spacing w:after="0" w:line="240" w:lineRule="auto"/>
        <w:ind w:firstLine="709"/>
        <w:jc w:val="both"/>
        <w:rPr>
          <w:rFonts w:ascii="Times New Roman" w:hAnsi="Times New Roman"/>
          <w:bCs/>
          <w:sz w:val="30"/>
          <w:szCs w:val="30"/>
        </w:rPr>
      </w:pPr>
    </w:p>
    <w:p w:rsidR="00EC4143" w:rsidRPr="00065F6B" w:rsidRDefault="00EC4143" w:rsidP="00F94894">
      <w:pPr>
        <w:pStyle w:val="22"/>
        <w:spacing w:line="280" w:lineRule="exact"/>
        <w:ind w:right="0"/>
        <w:jc w:val="right"/>
        <w:rPr>
          <w:bCs/>
          <w:i/>
          <w:szCs w:val="28"/>
        </w:rPr>
      </w:pPr>
    </w:p>
    <w:p w:rsidR="00C974E8" w:rsidRPr="00065F6B" w:rsidRDefault="00C974E8" w:rsidP="00F94894">
      <w:pPr>
        <w:pStyle w:val="22"/>
        <w:spacing w:line="280" w:lineRule="exact"/>
        <w:ind w:right="0"/>
        <w:jc w:val="right"/>
        <w:rPr>
          <w:bCs/>
          <w:i/>
          <w:szCs w:val="28"/>
        </w:rPr>
      </w:pPr>
    </w:p>
    <w:p w:rsidR="006E7D59" w:rsidRPr="00065F6B" w:rsidRDefault="006E7D59" w:rsidP="00F94894">
      <w:pPr>
        <w:spacing w:after="0" w:line="240" w:lineRule="auto"/>
        <w:rPr>
          <w:rFonts w:ascii="Times New Roman" w:hAnsi="Times New Roman"/>
          <w:i/>
          <w:iCs/>
          <w:sz w:val="28"/>
          <w:szCs w:val="28"/>
        </w:rPr>
      </w:pPr>
    </w:p>
    <w:p w:rsidR="006E7D59" w:rsidRPr="00065F6B" w:rsidRDefault="006E7D59" w:rsidP="00F94894">
      <w:pPr>
        <w:spacing w:after="0" w:line="240" w:lineRule="auto"/>
        <w:rPr>
          <w:rFonts w:ascii="Times New Roman" w:hAnsi="Times New Roman"/>
          <w:i/>
          <w:iCs/>
          <w:sz w:val="28"/>
          <w:szCs w:val="28"/>
        </w:rPr>
      </w:pPr>
    </w:p>
    <w:p w:rsidR="00303FE2" w:rsidRPr="006E7D59" w:rsidRDefault="00303FE2" w:rsidP="00303FE2">
      <w:pPr>
        <w:pageBreakBefore/>
        <w:autoSpaceDE w:val="0"/>
        <w:autoSpaceDN w:val="0"/>
        <w:adjustRightInd w:val="0"/>
        <w:spacing w:after="0" w:line="240" w:lineRule="auto"/>
        <w:jc w:val="center"/>
        <w:rPr>
          <w:rFonts w:ascii="Times New Roman" w:hAnsi="Times New Roman"/>
          <w:b/>
          <w:sz w:val="30"/>
          <w:szCs w:val="30"/>
        </w:rPr>
      </w:pPr>
      <w:r w:rsidRPr="006E7D59">
        <w:rPr>
          <w:rFonts w:ascii="Times New Roman" w:hAnsi="Times New Roman"/>
          <w:b/>
          <w:sz w:val="30"/>
          <w:szCs w:val="30"/>
        </w:rPr>
        <w:lastRenderedPageBreak/>
        <w:t>БЕЗОПАСНОСТЬ НА ВОДЕ – БЕЗОПАСНОЕ ЛЕТО!</w:t>
      </w:r>
    </w:p>
    <w:p w:rsidR="00303FE2" w:rsidRPr="006C1D02" w:rsidRDefault="00303FE2" w:rsidP="00303FE2">
      <w:pPr>
        <w:autoSpaceDE w:val="0"/>
        <w:autoSpaceDN w:val="0"/>
        <w:adjustRightInd w:val="0"/>
        <w:spacing w:after="0" w:line="240" w:lineRule="auto"/>
        <w:jc w:val="center"/>
        <w:rPr>
          <w:rFonts w:ascii="Times New Roman" w:hAnsi="Times New Roman"/>
          <w:b/>
          <w:sz w:val="30"/>
          <w:szCs w:val="30"/>
        </w:rPr>
      </w:pPr>
    </w:p>
    <w:p w:rsidR="00303FE2" w:rsidRDefault="00303FE2" w:rsidP="00303FE2">
      <w:pPr>
        <w:spacing w:after="0" w:line="240" w:lineRule="auto"/>
        <w:ind w:firstLine="708"/>
        <w:jc w:val="both"/>
        <w:rPr>
          <w:rFonts w:ascii="Times New Roman" w:hAnsi="Times New Roman"/>
          <w:sz w:val="28"/>
          <w:szCs w:val="28"/>
        </w:rPr>
      </w:pP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Необходимо понимать, что каждый год с наступлением купального сезона на территории области </w:t>
      </w:r>
      <w:r>
        <w:rPr>
          <w:rFonts w:ascii="Times New Roman" w:hAnsi="Times New Roman"/>
          <w:sz w:val="30"/>
          <w:szCs w:val="30"/>
        </w:rPr>
        <w:t>имеют место</w:t>
      </w:r>
      <w:r w:rsidRPr="006E7D59">
        <w:rPr>
          <w:rFonts w:ascii="Times New Roman" w:hAnsi="Times New Roman"/>
          <w:sz w:val="30"/>
          <w:szCs w:val="30"/>
        </w:rPr>
        <w:t xml:space="preserve"> несчастны</w:t>
      </w:r>
      <w:r>
        <w:rPr>
          <w:rFonts w:ascii="Times New Roman" w:hAnsi="Times New Roman"/>
          <w:sz w:val="30"/>
          <w:szCs w:val="30"/>
        </w:rPr>
        <w:t>е</w:t>
      </w:r>
      <w:r w:rsidRPr="006E7D59">
        <w:rPr>
          <w:rFonts w:ascii="Times New Roman" w:hAnsi="Times New Roman"/>
          <w:sz w:val="30"/>
          <w:szCs w:val="30"/>
        </w:rPr>
        <w:t xml:space="preserve"> случа</w:t>
      </w:r>
      <w:r>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сердечно-сосудистыми заболеваниями и лицами</w:t>
      </w:r>
      <w:r>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303FE2" w:rsidRPr="006E7D59" w:rsidRDefault="00303FE2" w:rsidP="00303FE2">
      <w:pPr>
        <w:spacing w:after="0" w:line="240" w:lineRule="auto"/>
        <w:ind w:firstLine="708"/>
        <w:jc w:val="both"/>
        <w:rPr>
          <w:rFonts w:ascii="Times New Roman" w:hAnsi="Times New Roman"/>
          <w:i/>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Pr="006E7D59">
        <w:rPr>
          <w:rFonts w:ascii="Times New Roman" w:hAnsi="Times New Roman"/>
          <w:sz w:val="30"/>
          <w:szCs w:val="30"/>
        </w:rPr>
        <w:t>иной:</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Pr>
          <w:rFonts w:ascii="Times New Roman" w:hAnsi="Times New Roman"/>
          <w:sz w:val="30"/>
          <w:szCs w:val="30"/>
        </w:rPr>
        <w:t>го</w:t>
      </w:r>
      <w:r w:rsidRPr="006E7D59">
        <w:rPr>
          <w:rFonts w:ascii="Times New Roman" w:hAnsi="Times New Roman"/>
          <w:sz w:val="30"/>
          <w:szCs w:val="30"/>
        </w:rPr>
        <w:t xml:space="preserve"> отношени</w:t>
      </w:r>
      <w:r>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Pr>
          <w:rFonts w:ascii="Times New Roman" w:hAnsi="Times New Roman"/>
          <w:sz w:val="30"/>
          <w:szCs w:val="30"/>
        </w:rPr>
        <w:t>я</w:t>
      </w:r>
      <w:r w:rsidRPr="006E7D59">
        <w:rPr>
          <w:rFonts w:ascii="Times New Roman" w:hAnsi="Times New Roman"/>
          <w:sz w:val="30"/>
          <w:szCs w:val="30"/>
        </w:rPr>
        <w:t xml:space="preserve"> на детях индивидуальных средств спасения.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Pr>
          <w:rFonts w:ascii="Times New Roman" w:hAnsi="Times New Roman"/>
          <w:sz w:val="30"/>
          <w:szCs w:val="30"/>
        </w:rPr>
        <w:t>–</w:t>
      </w:r>
      <w:r w:rsidRPr="006E7D59">
        <w:rPr>
          <w:rFonts w:ascii="Times New Roman" w:hAnsi="Times New Roman"/>
          <w:sz w:val="30"/>
          <w:szCs w:val="30"/>
        </w:rPr>
        <w:t xml:space="preserve"> не оставляйте детей без внимания, ограничьте туда доступ, а ёмкости закройте крышками.</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Резкий перепад между температур</w:t>
      </w:r>
      <w:r>
        <w:rPr>
          <w:rFonts w:ascii="Times New Roman" w:hAnsi="Times New Roman"/>
          <w:sz w:val="30"/>
          <w:szCs w:val="30"/>
        </w:rPr>
        <w:t>ами</w:t>
      </w:r>
      <w:r w:rsidRPr="006E7D59">
        <w:rPr>
          <w:rFonts w:ascii="Times New Roman" w:hAnsi="Times New Roman"/>
          <w:sz w:val="30"/>
          <w:szCs w:val="30"/>
        </w:rPr>
        <w:t xml:space="preserve"> воздух</w:t>
      </w:r>
      <w:r>
        <w:rPr>
          <w:rFonts w:ascii="Times New Roman" w:hAnsi="Times New Roman"/>
          <w:sz w:val="30"/>
          <w:szCs w:val="30"/>
        </w:rPr>
        <w:t>а</w:t>
      </w:r>
      <w:r w:rsidRPr="006E7D59">
        <w:rPr>
          <w:rFonts w:ascii="Times New Roman" w:hAnsi="Times New Roman"/>
          <w:sz w:val="30"/>
          <w:szCs w:val="30"/>
        </w:rPr>
        <w:t xml:space="preserve"> и вод</w:t>
      </w:r>
      <w:r>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Pr>
          <w:rFonts w:ascii="Times New Roman" w:hAnsi="Times New Roman"/>
          <w:sz w:val="30"/>
          <w:szCs w:val="30"/>
        </w:rPr>
        <w:t xml:space="preserve">между </w:t>
      </w:r>
      <w:r w:rsidRPr="006E7D59">
        <w:rPr>
          <w:rFonts w:ascii="Times New Roman" w:hAnsi="Times New Roman"/>
          <w:sz w:val="30"/>
          <w:szCs w:val="30"/>
        </w:rPr>
        <w:t>температур</w:t>
      </w:r>
      <w:r>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303FE2" w:rsidRPr="006E7D59" w:rsidRDefault="00303FE2" w:rsidP="00303FE2">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r>
        <w:rPr>
          <w:rFonts w:ascii="Times New Roman" w:hAnsi="Times New Roman"/>
          <w:b/>
          <w:i/>
          <w:sz w:val="30"/>
          <w:szCs w:val="30"/>
        </w:rPr>
        <w:sym w:font="Symbol" w:char="F0B0"/>
      </w:r>
      <w:r w:rsidRPr="006E7D59">
        <w:rPr>
          <w:rFonts w:ascii="Times New Roman" w:hAnsi="Times New Roman"/>
          <w:b/>
          <w:i/>
          <w:sz w:val="30"/>
          <w:szCs w:val="30"/>
        </w:rPr>
        <w:t>С, воздуха</w:t>
      </w:r>
      <w:r>
        <w:rPr>
          <w:rFonts w:ascii="Times New Roman" w:hAnsi="Times New Roman"/>
          <w:b/>
          <w:i/>
          <w:sz w:val="30"/>
          <w:szCs w:val="30"/>
        </w:rPr>
        <w:t xml:space="preserve"> –</w:t>
      </w:r>
      <w:r w:rsidRPr="006E7D59">
        <w:rPr>
          <w:rFonts w:ascii="Times New Roman" w:hAnsi="Times New Roman"/>
          <w:b/>
          <w:i/>
          <w:sz w:val="30"/>
          <w:szCs w:val="30"/>
        </w:rPr>
        <w:t xml:space="preserve"> 20-25</w:t>
      </w:r>
      <w:r>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lastRenderedPageBreak/>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Pr>
          <w:rFonts w:ascii="Times New Roman" w:hAnsi="Times New Roman"/>
          <w:sz w:val="30"/>
          <w:szCs w:val="30"/>
        </w:rPr>
        <w:t xml:space="preserve">с </w:t>
      </w:r>
      <w:r w:rsidRPr="006E7D59">
        <w:rPr>
          <w:rFonts w:ascii="Times New Roman" w:hAnsi="Times New Roman"/>
          <w:sz w:val="30"/>
          <w:szCs w:val="30"/>
        </w:rPr>
        <w:t>попадани</w:t>
      </w:r>
      <w:r>
        <w:rPr>
          <w:rFonts w:ascii="Times New Roman" w:hAnsi="Times New Roman"/>
          <w:sz w:val="30"/>
          <w:szCs w:val="30"/>
        </w:rPr>
        <w:t>ем</w:t>
      </w:r>
      <w:r w:rsidRPr="006E7D59">
        <w:rPr>
          <w:rFonts w:ascii="Times New Roman" w:hAnsi="Times New Roman"/>
          <w:sz w:val="30"/>
          <w:szCs w:val="30"/>
        </w:rPr>
        <w:t xml:space="preserve"> </w:t>
      </w:r>
      <w:r>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 часа после еды.</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303FE2" w:rsidRPr="006E7D59" w:rsidRDefault="00303FE2" w:rsidP="00303FE2">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К</w:t>
      </w:r>
      <w:r w:rsidRPr="006E7D59">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w:t>
      </w:r>
      <w:r>
        <w:rPr>
          <w:rFonts w:ascii="Times New Roman" w:hAnsi="Times New Roman"/>
          <w:sz w:val="30"/>
          <w:szCs w:val="30"/>
        </w:rPr>
        <w:t xml:space="preserve"> +20.</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Е</w:t>
      </w:r>
      <w:r w:rsidRPr="006E7D59">
        <w:rPr>
          <w:rFonts w:ascii="Times New Roman" w:hAnsi="Times New Roman"/>
          <w:sz w:val="30"/>
          <w:szCs w:val="30"/>
        </w:rPr>
        <w:t xml:space="preserve">сли не умеете плавать </w:t>
      </w:r>
      <w:r>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Pr>
          <w:rFonts w:ascii="Times New Roman" w:hAnsi="Times New Roman"/>
          <w:sz w:val="30"/>
          <w:szCs w:val="30"/>
        </w:rPr>
        <w:t xml:space="preserve"> </w:t>
      </w:r>
      <w:r w:rsidRPr="006E7D59">
        <w:rPr>
          <w:rFonts w:ascii="Times New Roman" w:hAnsi="Times New Roman"/>
          <w:sz w:val="30"/>
          <w:szCs w:val="30"/>
        </w:rPr>
        <w:t>не переоцени</w:t>
      </w:r>
      <w:r>
        <w:rPr>
          <w:rFonts w:ascii="Times New Roman" w:hAnsi="Times New Roman"/>
          <w:sz w:val="30"/>
          <w:szCs w:val="30"/>
        </w:rPr>
        <w:t>вай</w:t>
      </w:r>
      <w:r w:rsidRPr="006E7D59">
        <w:rPr>
          <w:rFonts w:ascii="Times New Roman" w:hAnsi="Times New Roman"/>
          <w:sz w:val="30"/>
          <w:szCs w:val="30"/>
        </w:rPr>
        <w:t xml:space="preserve">те </w:t>
      </w:r>
      <w:r w:rsidRPr="006E7D59">
        <w:rPr>
          <w:rFonts w:ascii="Times New Roman" w:hAnsi="Times New Roman"/>
          <w:sz w:val="30"/>
          <w:szCs w:val="30"/>
        </w:rPr>
        <w:lastRenderedPageBreak/>
        <w:t>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30"/>
          <w:szCs w:val="30"/>
        </w:rPr>
        <w:t>.</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E7D59">
        <w:rPr>
          <w:rFonts w:ascii="Times New Roman" w:hAnsi="Times New Roman"/>
          <w:sz w:val="30"/>
          <w:szCs w:val="30"/>
        </w:rPr>
        <w:t>опав в сильное течение, плывите по нему, приближаясь к берег</w:t>
      </w:r>
      <w:r>
        <w:rPr>
          <w:rFonts w:ascii="Times New Roman" w:hAnsi="Times New Roman"/>
          <w:sz w:val="30"/>
          <w:szCs w:val="30"/>
        </w:rPr>
        <w:t>у.</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О</w:t>
      </w:r>
      <w:r w:rsidRPr="006E7D59">
        <w:rPr>
          <w:rFonts w:ascii="Times New Roman" w:hAnsi="Times New Roman"/>
          <w:sz w:val="30"/>
          <w:szCs w:val="30"/>
        </w:rPr>
        <w:t>казавшись в водовороте, поглубже вдохните, погрузитесь в воду и сделайте сильный рывок от центра водово</w:t>
      </w:r>
      <w:r>
        <w:rPr>
          <w:rFonts w:ascii="Times New Roman" w:hAnsi="Times New Roman"/>
          <w:sz w:val="30"/>
          <w:szCs w:val="30"/>
        </w:rPr>
        <w:t>рота, всплывайте на поверхность.</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С</w:t>
      </w:r>
      <w:r w:rsidRPr="006E7D59">
        <w:rPr>
          <w:rFonts w:ascii="Times New Roman" w:hAnsi="Times New Roman"/>
          <w:sz w:val="30"/>
          <w:szCs w:val="30"/>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w:t>
      </w:r>
      <w:r>
        <w:rPr>
          <w:rFonts w:ascii="Times New Roman" w:hAnsi="Times New Roman"/>
          <w:sz w:val="30"/>
          <w:szCs w:val="30"/>
        </w:rPr>
        <w:t>и кормы, чтобы не опрокинуть ее.</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Pr>
          <w:rFonts w:ascii="Times New Roman" w:hAnsi="Times New Roman"/>
          <w:sz w:val="30"/>
          <w:szCs w:val="30"/>
        </w:rPr>
        <w:t>;</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РОДИТЕЛИ! Объясните детям, что за всей своей прозрачностью и заманчивостью, вода </w:t>
      </w:r>
      <w:r>
        <w:rPr>
          <w:rFonts w:ascii="Times New Roman" w:hAnsi="Times New Roman"/>
          <w:sz w:val="30"/>
          <w:szCs w:val="30"/>
        </w:rPr>
        <w:t>–</w:t>
      </w:r>
      <w:r w:rsidRPr="006E7D59">
        <w:rPr>
          <w:rFonts w:ascii="Times New Roman" w:hAnsi="Times New Roman"/>
          <w:sz w:val="30"/>
          <w:szCs w:val="30"/>
        </w:rPr>
        <w:t xml:space="preserve"> коварна и опасна, а там</w:t>
      </w:r>
      <w:r>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303FE2"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Ни одной жертвы воде</w:t>
      </w:r>
      <w:r>
        <w:rPr>
          <w:rFonts w:ascii="Times New Roman" w:hAnsi="Times New Roman"/>
          <w:sz w:val="30"/>
          <w:szCs w:val="30"/>
        </w:rPr>
        <w:t>!</w:t>
      </w:r>
    </w:p>
    <w:p w:rsidR="00303FE2" w:rsidRPr="006C1D02" w:rsidRDefault="00303FE2" w:rsidP="00303FE2">
      <w:pPr>
        <w:spacing w:after="0" w:line="240" w:lineRule="auto"/>
        <w:ind w:firstLine="708"/>
        <w:jc w:val="both"/>
        <w:rPr>
          <w:rFonts w:ascii="Times New Roman" w:hAnsi="Times New Roman"/>
          <w:sz w:val="30"/>
          <w:szCs w:val="30"/>
        </w:rPr>
      </w:pPr>
    </w:p>
    <w:p w:rsidR="00A176BC" w:rsidRPr="00065F6B" w:rsidRDefault="00A176BC" w:rsidP="006E7D59">
      <w:pPr>
        <w:spacing w:after="0" w:line="240" w:lineRule="auto"/>
        <w:ind w:left="2832"/>
        <w:jc w:val="right"/>
        <w:rPr>
          <w:rFonts w:ascii="Times New Roman" w:hAnsi="Times New Roman"/>
          <w:i/>
          <w:sz w:val="28"/>
          <w:szCs w:val="28"/>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206F4" w:rsidRDefault="00A206F4" w:rsidP="00A176BC">
      <w:pPr>
        <w:spacing w:after="0" w:line="240" w:lineRule="auto"/>
        <w:ind w:firstLine="708"/>
        <w:jc w:val="both"/>
        <w:rPr>
          <w:rFonts w:ascii="Times New Roman" w:hAnsi="Times New Roman"/>
          <w:sz w:val="30"/>
          <w:szCs w:val="30"/>
        </w:rPr>
      </w:pPr>
    </w:p>
    <w:p w:rsidR="00A206F4" w:rsidRDefault="00A206F4" w:rsidP="00A176BC">
      <w:pPr>
        <w:spacing w:after="0" w:line="240" w:lineRule="auto"/>
        <w:ind w:firstLine="708"/>
        <w:jc w:val="both"/>
        <w:rPr>
          <w:rFonts w:ascii="Times New Roman" w:hAnsi="Times New Roman"/>
          <w:sz w:val="30"/>
          <w:szCs w:val="30"/>
        </w:rPr>
      </w:pPr>
    </w:p>
    <w:p w:rsidR="00A206F4" w:rsidRDefault="00A206F4" w:rsidP="00A176BC">
      <w:pPr>
        <w:spacing w:after="0" w:line="240" w:lineRule="auto"/>
        <w:ind w:firstLine="708"/>
        <w:jc w:val="both"/>
        <w:rPr>
          <w:rFonts w:ascii="Times New Roman" w:hAnsi="Times New Roman"/>
          <w:sz w:val="30"/>
          <w:szCs w:val="30"/>
        </w:rPr>
      </w:pPr>
    </w:p>
    <w:p w:rsidR="00A206F4" w:rsidRPr="00065F6B" w:rsidRDefault="00A206F4"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511D17" w:rsidRDefault="00511D17" w:rsidP="004A1EE0">
      <w:pPr>
        <w:spacing w:after="0" w:line="280" w:lineRule="exact"/>
        <w:ind w:left="5670"/>
        <w:jc w:val="both"/>
        <w:rPr>
          <w:rFonts w:ascii="Times New Roman" w:hAnsi="Times New Roman"/>
          <w:i/>
          <w:sz w:val="28"/>
          <w:szCs w:val="28"/>
        </w:rPr>
      </w:pPr>
      <w:bookmarkStart w:id="0" w:name="_GoBack"/>
      <w:bookmarkEnd w:id="0"/>
    </w:p>
    <w:sectPr w:rsidR="00511D17" w:rsidSect="00EE4709">
      <w:headerReference w:type="default" r:id="rId11"/>
      <w:pgSz w:w="11906" w:h="16838"/>
      <w:pgMar w:top="568"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C0" w:rsidRDefault="00C240C0" w:rsidP="003C3604">
      <w:pPr>
        <w:spacing w:after="0" w:line="240" w:lineRule="auto"/>
      </w:pPr>
      <w:r>
        <w:separator/>
      </w:r>
    </w:p>
  </w:endnote>
  <w:endnote w:type="continuationSeparator" w:id="0">
    <w:p w:rsidR="00C240C0" w:rsidRDefault="00C240C0"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C0" w:rsidRDefault="00C240C0" w:rsidP="003C3604">
      <w:pPr>
        <w:spacing w:after="0" w:line="240" w:lineRule="auto"/>
      </w:pPr>
      <w:r>
        <w:separator/>
      </w:r>
    </w:p>
  </w:footnote>
  <w:footnote w:type="continuationSeparator" w:id="0">
    <w:p w:rsidR="00C240C0" w:rsidRDefault="00C240C0"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3C3604" w:rsidRDefault="005A3EB6" w:rsidP="004304FF">
    <w:pPr>
      <w:pStyle w:val="a9"/>
      <w:jc w:val="center"/>
      <w:rPr>
        <w:rFonts w:ascii="Times New Roman" w:hAnsi="Times New Roman"/>
        <w:sz w:val="28"/>
      </w:rPr>
    </w:pPr>
  </w:p>
  <w:p w:rsidR="005A3EB6" w:rsidRPr="004304FF" w:rsidRDefault="00F31E3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E4709">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3DD8"/>
    <w:rsid w:val="00037F18"/>
    <w:rsid w:val="00041BDA"/>
    <w:rsid w:val="00047195"/>
    <w:rsid w:val="00050BF5"/>
    <w:rsid w:val="00052B7D"/>
    <w:rsid w:val="0005514E"/>
    <w:rsid w:val="00061DDC"/>
    <w:rsid w:val="00062CF0"/>
    <w:rsid w:val="00065F6B"/>
    <w:rsid w:val="00071623"/>
    <w:rsid w:val="00071F56"/>
    <w:rsid w:val="0007219E"/>
    <w:rsid w:val="0007505F"/>
    <w:rsid w:val="000766DB"/>
    <w:rsid w:val="0007748E"/>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01472"/>
    <w:rsid w:val="00111585"/>
    <w:rsid w:val="00112E7F"/>
    <w:rsid w:val="00113CA1"/>
    <w:rsid w:val="00114050"/>
    <w:rsid w:val="00126402"/>
    <w:rsid w:val="00127BAF"/>
    <w:rsid w:val="00134528"/>
    <w:rsid w:val="001349F4"/>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1D17"/>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61"/>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3E59"/>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06F4"/>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240C0"/>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5F44"/>
    <w:rsid w:val="00ED75A1"/>
    <w:rsid w:val="00ED76F2"/>
    <w:rsid w:val="00EE4407"/>
    <w:rsid w:val="00EE4709"/>
    <w:rsid w:val="00EE64DC"/>
    <w:rsid w:val="00EF2E49"/>
    <w:rsid w:val="00EF32ED"/>
    <w:rsid w:val="00EF397D"/>
    <w:rsid w:val="00EF6EEC"/>
    <w:rsid w:val="00F0069D"/>
    <w:rsid w:val="00F07E41"/>
    <w:rsid w:val="00F13289"/>
    <w:rsid w:val="00F13F01"/>
    <w:rsid w:val="00F16DE4"/>
    <w:rsid w:val="00F203E2"/>
    <w:rsid w:val="00F3181A"/>
    <w:rsid w:val="00F31E36"/>
    <w:rsid w:val="00F3592F"/>
    <w:rsid w:val="00F50235"/>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2B5B"/>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by/ru/business/business-news/japonija-vidit-znachitelnyj-potentsial-sotrudnichestva-s-belarusju-v-it-sfere_i_00000363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larus.by/ru/press-center/speeches-and-interviews/supermodel-natalja-vodjanova-posetila-park-vysokix-texnologij_i_0000079732.html" TargetMode="External"/><Relationship Id="rId4" Type="http://schemas.openxmlformats.org/officeDocument/2006/relationships/settings" Target="settings.xml"/><Relationship Id="rId9" Type="http://schemas.openxmlformats.org/officeDocument/2006/relationships/hyperlink" Target="http://www.belarus.by/ru/press-center/press-release/belorusskoe-prilozhenie-msqrd-voshlo-v-top-5-luchshix-po-versii-google_i_00000497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1B44-3BC0-4BD4-AB16-5F46EDA6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9360</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Melnikova_TV</cp:lastModifiedBy>
  <cp:revision>9</cp:revision>
  <cp:lastPrinted>2022-03-04T09:44:00Z</cp:lastPrinted>
  <dcterms:created xsi:type="dcterms:W3CDTF">2022-07-14T11:36:00Z</dcterms:created>
  <dcterms:modified xsi:type="dcterms:W3CDTF">2022-07-18T13:20:00Z</dcterms:modified>
</cp:coreProperties>
</file>