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0B" w:rsidRDefault="00B21AE4" w:rsidP="00B21AE4">
      <w:pPr>
        <w:ind w:firstLine="0"/>
        <w:jc w:val="center"/>
      </w:pPr>
      <w:r>
        <w:t xml:space="preserve">НОВАЦИИ АДМИНИСТРАТИВНОГО ЗАКОНОДАТЕЛЬСТВА </w:t>
      </w:r>
      <w:r w:rsidR="005D3115">
        <w:t>ПО ВОПРОСУ</w:t>
      </w:r>
      <w:r>
        <w:t xml:space="preserve"> В</w:t>
      </w:r>
      <w:r w:rsidRPr="00B21AE4">
        <w:t>ОВЛЕЧЕНИ</w:t>
      </w:r>
      <w:r w:rsidR="005D3115">
        <w:t>Я</w:t>
      </w:r>
      <w:r w:rsidRPr="00B21AE4">
        <w:t xml:space="preserve"> НЕСОВЕРШЕННОЛЕТНЕГО В АНТИОБЩЕСТВ</w:t>
      </w:r>
      <w:bookmarkStart w:id="0" w:name="_GoBack"/>
      <w:bookmarkEnd w:id="0"/>
      <w:r w:rsidRPr="00B21AE4">
        <w:t>ЕННОЕ ПОВЕДЕНИЕ</w:t>
      </w:r>
    </w:p>
    <w:p w:rsidR="00C9640B" w:rsidRDefault="00C9640B" w:rsidP="00C9640B"/>
    <w:p w:rsidR="00B21AE4" w:rsidRDefault="00C9640B" w:rsidP="00B21AE4">
      <w:r>
        <w:t>С 1 марта 2021 года вступил в силу новый Кодекс Республики Беларусь об административных правонарушениях от 6 января 2021 г. № 91-З.</w:t>
      </w:r>
      <w:r w:rsidR="00B21AE4">
        <w:t xml:space="preserve"> </w:t>
      </w:r>
      <w:r>
        <w:t>Данный Кодекс принят Палатой представителей 18 декабря 2020 г.</w:t>
      </w:r>
      <w:r w:rsidR="00B21AE4">
        <w:t xml:space="preserve"> </w:t>
      </w:r>
      <w:r>
        <w:t xml:space="preserve">и </w:t>
      </w:r>
      <w:r w:rsidR="003A6BD6">
        <w:t>о</w:t>
      </w:r>
      <w:r>
        <w:t>добрен Советом Республики 18 декабря 2020 г.</w:t>
      </w:r>
    </w:p>
    <w:p w:rsidR="007634E2" w:rsidRDefault="007634E2" w:rsidP="003A6BD6">
      <w:r>
        <w:t>Статьей 19.4 названного Кодекса предусмотрена административная ответственность за в</w:t>
      </w:r>
      <w:r w:rsidRPr="007634E2">
        <w:t>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возраста восемнадцати лет, заведомо несовершеннолетнего в употребление алкогольных, слабоалкогольных напитков или пива либо в немедицинское употребление сильнодействующих ил</w:t>
      </w:r>
      <w:r>
        <w:t>и других одурманивающих веществ.</w:t>
      </w:r>
    </w:p>
    <w:p w:rsidR="007634E2" w:rsidRDefault="003620A4" w:rsidP="007634E2">
      <w:r w:rsidRPr="003620A4">
        <w:t>В ранее действовавшем Кодекс Республики Беларусь об административных правонарушениях от 21 апреля 2003 г. № 194-З содержал</w:t>
      </w:r>
      <w:r>
        <w:t>и</w:t>
      </w:r>
      <w:r w:rsidRPr="003620A4">
        <w:t>сь аналогичн</w:t>
      </w:r>
      <w:r>
        <w:t>ые</w:t>
      </w:r>
      <w:r w:rsidRPr="003620A4">
        <w:t xml:space="preserve"> </w:t>
      </w:r>
      <w:r>
        <w:t>по содержанию положения (статья 17.4)</w:t>
      </w:r>
      <w:r w:rsidRPr="003620A4">
        <w:t xml:space="preserve">, однако в новом Кодексе </w:t>
      </w:r>
      <w:r>
        <w:t>перечень противоправных действий расширен</w:t>
      </w:r>
      <w:r w:rsidRPr="003620A4">
        <w:t>.</w:t>
      </w:r>
    </w:p>
    <w:p w:rsidR="003620A4" w:rsidRDefault="003620A4" w:rsidP="007634E2">
      <w:r>
        <w:t>Так, в указанной статье добавлена административная ответственность за в</w:t>
      </w:r>
      <w:r w:rsidRPr="003620A4">
        <w:t xml:space="preserve">овлечение несовершеннолетнего в антиобщественное поведение путем </w:t>
      </w:r>
      <w:r w:rsidR="00651B15">
        <w:t>его</w:t>
      </w:r>
      <w:r>
        <w:t xml:space="preserve"> </w:t>
      </w:r>
      <w:r w:rsidRPr="003620A4">
        <w:t>вовлечени</w:t>
      </w:r>
      <w:r>
        <w:t>я</w:t>
      </w:r>
      <w:r w:rsidRPr="003620A4">
        <w:t xml:space="preserve"> в участие в собрании, митинге, уличном шествии, демонстрации, пикетировании, ином массовом мероприятии, </w:t>
      </w:r>
      <w:proofErr w:type="gramStart"/>
      <w:r w:rsidRPr="003620A4">
        <w:t>проводимых</w:t>
      </w:r>
      <w:proofErr w:type="gramEnd"/>
      <w:r w:rsidRPr="003620A4">
        <w:t xml:space="preserve"> с нару</w:t>
      </w:r>
      <w:r>
        <w:t>шением установленного порядка.</w:t>
      </w:r>
    </w:p>
    <w:p w:rsidR="003620A4" w:rsidRDefault="003620A4" w:rsidP="007634E2">
      <w:r>
        <w:t>За совершение указанных правонарушений статьей 19.4 КоАП Республики Беларусь</w:t>
      </w:r>
      <w:r w:rsidR="00B915B3">
        <w:t xml:space="preserve"> (2021 года)</w:t>
      </w:r>
      <w:r>
        <w:t xml:space="preserve"> предусмотрено </w:t>
      </w:r>
      <w:r w:rsidRPr="003620A4">
        <w:t>наложение штрафа в размере от пяти до тридцати базовых величин.</w:t>
      </w:r>
    </w:p>
    <w:p w:rsidR="003620A4" w:rsidRDefault="003620A4" w:rsidP="007634E2">
      <w:r>
        <w:t>Санкция данной статья является более мягкой, поскольку ранее за совершение указанных деяни</w:t>
      </w:r>
      <w:r w:rsidR="001E4B9C">
        <w:t>й была установлена</w:t>
      </w:r>
      <w:r w:rsidR="00B915B3">
        <w:t xml:space="preserve"> ответственность </w:t>
      </w:r>
      <w:r w:rsidR="003A6BD6">
        <w:t xml:space="preserve">в виде </w:t>
      </w:r>
      <w:r w:rsidR="00B915B3" w:rsidRPr="00B915B3">
        <w:t>штрафа в размере от десяти до тридцати базовых величин</w:t>
      </w:r>
      <w:r w:rsidR="00B915B3">
        <w:t>, то есть в новом Кодексе снижен нижний предел штрафа, которому может быть подвергнут правонарушитель.</w:t>
      </w:r>
    </w:p>
    <w:p w:rsidR="003A6BD6" w:rsidRDefault="005D5E68" w:rsidP="007634E2">
      <w:r>
        <w:t xml:space="preserve">За 2020 год к административной ответственности за вовлечение </w:t>
      </w:r>
      <w:r w:rsidR="003A6BD6">
        <w:t xml:space="preserve">на территории Глусского района </w:t>
      </w:r>
      <w:r>
        <w:t xml:space="preserve">детей в антиобщественное поведение привлечено 3 граждан, </w:t>
      </w:r>
      <w:r w:rsidR="001E4B9C">
        <w:t>которые совершили правонарушения</w:t>
      </w:r>
      <w:r>
        <w:t xml:space="preserve"> путем приобретения</w:t>
      </w:r>
      <w:r w:rsidR="001E4B9C">
        <w:t xml:space="preserve"> для них</w:t>
      </w:r>
      <w:r>
        <w:t xml:space="preserve"> алкогольных </w:t>
      </w:r>
      <w:r w:rsidR="001E4B9C">
        <w:t xml:space="preserve">и слабоалкогольных </w:t>
      </w:r>
      <w:r>
        <w:t>напитков.</w:t>
      </w:r>
      <w:r w:rsidR="003A6BD6">
        <w:t xml:space="preserve"> За 2 месяца 2021 года граждане к административной ответственности за </w:t>
      </w:r>
      <w:r w:rsidR="001E4B9C">
        <w:t>совершение указанных правонарушений</w:t>
      </w:r>
      <w:r w:rsidR="003A6BD6">
        <w:t xml:space="preserve"> не привлекались.</w:t>
      </w:r>
    </w:p>
    <w:p w:rsidR="003A6BD6" w:rsidRDefault="003A6BD6" w:rsidP="003A6BD6">
      <w:pPr>
        <w:ind w:firstLine="0"/>
      </w:pPr>
    </w:p>
    <w:p w:rsidR="003A6BD6" w:rsidRDefault="003A6BD6" w:rsidP="003A6BD6">
      <w:pPr>
        <w:ind w:firstLine="0"/>
      </w:pPr>
      <w:r>
        <w:t>Александр ДМИТРИЕВ,</w:t>
      </w:r>
    </w:p>
    <w:p w:rsidR="003A6BD6" w:rsidRDefault="003A6BD6" w:rsidP="003A6BD6">
      <w:pPr>
        <w:ind w:firstLine="0"/>
      </w:pPr>
      <w:r>
        <w:lastRenderedPageBreak/>
        <w:t>заместитель прокурора Глусского района,</w:t>
      </w:r>
    </w:p>
    <w:p w:rsidR="005D5E68" w:rsidRDefault="003A6BD6" w:rsidP="003A6BD6">
      <w:pPr>
        <w:ind w:firstLine="0"/>
      </w:pPr>
      <w:r>
        <w:t xml:space="preserve">младший советник юстиции </w:t>
      </w:r>
    </w:p>
    <w:sectPr w:rsidR="005D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16"/>
    <w:rsid w:val="001E4B9C"/>
    <w:rsid w:val="003620A4"/>
    <w:rsid w:val="003A6BD6"/>
    <w:rsid w:val="005D3115"/>
    <w:rsid w:val="005D5E68"/>
    <w:rsid w:val="00651B15"/>
    <w:rsid w:val="007634E2"/>
    <w:rsid w:val="00B21AE4"/>
    <w:rsid w:val="00B63DBA"/>
    <w:rsid w:val="00B915B3"/>
    <w:rsid w:val="00C9640B"/>
    <w:rsid w:val="00D73516"/>
    <w:rsid w:val="00F8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C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C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Alexander</cp:lastModifiedBy>
  <cp:revision>9</cp:revision>
  <cp:lastPrinted>2021-03-22T14:57:00Z</cp:lastPrinted>
  <dcterms:created xsi:type="dcterms:W3CDTF">2021-03-22T14:22:00Z</dcterms:created>
  <dcterms:modified xsi:type="dcterms:W3CDTF">2021-03-22T16:19:00Z</dcterms:modified>
</cp:coreProperties>
</file>