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9" w:rsidRPr="004021A3" w:rsidRDefault="002771D9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1A3">
        <w:rPr>
          <w:rFonts w:ascii="Times New Roman" w:hAnsi="Times New Roman"/>
          <w:b/>
          <w:bCs/>
          <w:color w:val="000000"/>
          <w:sz w:val="28"/>
          <w:szCs w:val="28"/>
        </w:rPr>
        <w:t>НОВОЕ В ПРАВОВОМ РЕГУЛИРОВАНИИ ВНЕШНЕЙ ТРУДОВОЙ МИГРАЦИИ</w:t>
      </w:r>
    </w:p>
    <w:p w:rsidR="002771D9" w:rsidRDefault="002771D9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Arial" w:hAnsi="Arial" w:cs="Arial"/>
          <w:color w:val="000000"/>
        </w:rPr>
      </w:pPr>
      <w:bookmarkStart w:id="0" w:name="7"/>
      <w:bookmarkEnd w:id="0"/>
      <w:r>
        <w:rPr>
          <w:rFonts w:ascii="Arial" w:hAnsi="Arial" w:cs="Arial"/>
          <w:color w:val="000000"/>
        </w:rPr>
        <w:t> </w:t>
      </w:r>
    </w:p>
    <w:p w:rsidR="002771D9" w:rsidRDefault="00277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" w:name="8"/>
      <w:bookmarkEnd w:id="1"/>
    </w:p>
    <w:p w:rsidR="002771D9" w:rsidRDefault="00277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2" w:name="18"/>
      <w:bookmarkEnd w:id="2"/>
      <w:r>
        <w:rPr>
          <w:rFonts w:ascii="Arial" w:hAnsi="Arial" w:cs="Arial"/>
          <w:color w:val="000000"/>
        </w:rPr>
        <w:t> </w:t>
      </w:r>
    </w:p>
    <w:p w:rsidR="00E91B39" w:rsidRPr="004021A3" w:rsidRDefault="0048050B" w:rsidP="00402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19"/>
      <w:bookmarkStart w:id="4" w:name="57"/>
      <w:bookmarkEnd w:id="3"/>
      <w:bookmarkEnd w:id="4"/>
      <w:r>
        <w:rPr>
          <w:rFonts w:ascii="Times New Roman" w:hAnsi="Times New Roman"/>
          <w:color w:val="000000"/>
          <w:sz w:val="28"/>
          <w:szCs w:val="28"/>
        </w:rPr>
        <w:t>С</w:t>
      </w:r>
      <w:r w:rsidR="000859B3" w:rsidRPr="004021A3">
        <w:rPr>
          <w:rFonts w:ascii="Times New Roman" w:hAnsi="Times New Roman"/>
          <w:color w:val="000000"/>
          <w:sz w:val="28"/>
          <w:szCs w:val="28"/>
        </w:rPr>
        <w:t xml:space="preserve"> 01.07.2023 вступил в силу </w:t>
      </w:r>
      <w:r w:rsidR="00A4140C" w:rsidRPr="004021A3">
        <w:rPr>
          <w:rFonts w:ascii="Times New Roman" w:hAnsi="Times New Roman"/>
          <w:color w:val="000000"/>
          <w:sz w:val="28"/>
          <w:szCs w:val="28"/>
        </w:rPr>
        <w:t>«</w:t>
      </w:r>
      <w:r w:rsidR="002771D9" w:rsidRPr="004021A3">
        <w:rPr>
          <w:rFonts w:ascii="Times New Roman" w:hAnsi="Times New Roman"/>
          <w:color w:val="000000"/>
          <w:sz w:val="28"/>
          <w:szCs w:val="28"/>
        </w:rPr>
        <w:t>Закон</w:t>
      </w:r>
      <w:r w:rsidR="00A4140C" w:rsidRPr="004021A3">
        <w:rPr>
          <w:rFonts w:ascii="Times New Roman" w:hAnsi="Times New Roman"/>
          <w:color w:val="000000"/>
          <w:sz w:val="28"/>
          <w:szCs w:val="28"/>
        </w:rPr>
        <w:t xml:space="preserve"> Республики Беларусь</w:t>
      </w:r>
      <w:r w:rsidR="002771D9" w:rsidRPr="004021A3">
        <w:rPr>
          <w:rFonts w:ascii="Times New Roman" w:hAnsi="Times New Roman"/>
          <w:color w:val="000000"/>
          <w:sz w:val="28"/>
          <w:szCs w:val="28"/>
        </w:rPr>
        <w:t xml:space="preserve"> о внешней трудовой миграции</w:t>
      </w:r>
      <w:r w:rsidR="00A4140C" w:rsidRPr="004021A3">
        <w:rPr>
          <w:rFonts w:ascii="Times New Roman" w:hAnsi="Times New Roman"/>
          <w:color w:val="000000"/>
          <w:sz w:val="28"/>
          <w:szCs w:val="28"/>
        </w:rPr>
        <w:t>» в новой редакции</w:t>
      </w:r>
      <w:r w:rsidR="000859B3" w:rsidRPr="004021A3">
        <w:rPr>
          <w:rFonts w:ascii="Times New Roman" w:hAnsi="Times New Roman"/>
          <w:color w:val="000000"/>
          <w:sz w:val="28"/>
          <w:szCs w:val="28"/>
        </w:rPr>
        <w:t>, где произошли значительные изменения в порядке трудоустройства трудящихся-иммигрантов</w:t>
      </w:r>
      <w:r w:rsidR="00A4140C" w:rsidRPr="004021A3">
        <w:rPr>
          <w:rFonts w:ascii="Times New Roman" w:hAnsi="Times New Roman"/>
          <w:color w:val="000000"/>
          <w:sz w:val="28"/>
          <w:szCs w:val="28"/>
        </w:rPr>
        <w:t>.</w:t>
      </w:r>
      <w:bookmarkStart w:id="5" w:name="21"/>
      <w:bookmarkEnd w:id="5"/>
      <w:r w:rsidR="00E91B39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1B39" w:rsidRPr="004021A3" w:rsidRDefault="00E91B39" w:rsidP="00402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У</w:t>
      </w:r>
      <w:r w:rsidR="002771D9" w:rsidRPr="004021A3">
        <w:rPr>
          <w:rFonts w:ascii="Times New Roman" w:hAnsi="Times New Roman"/>
          <w:color w:val="000000"/>
          <w:sz w:val="28"/>
          <w:szCs w:val="28"/>
        </w:rPr>
        <w:t xml:space="preserve">точнены критерии отнесения иностранных трудящихся-иммигрантов к высококвалифицированным. Так, в требовании о наличии у трудоустраивающегося иностранного специалиста высокого уровня профессиональных знаний, умений и навыков уточнено требование к стажу работы не менее пяти лет, который должен быть подтвержден по соответствующему виду профессиональной деятельности, а не по специальности. </w:t>
      </w:r>
      <w:bookmarkStart w:id="6" w:name="52"/>
      <w:bookmarkEnd w:id="6"/>
      <w:r w:rsidR="002771D9" w:rsidRPr="004021A3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Pr="004021A3">
        <w:rPr>
          <w:rFonts w:ascii="Times New Roman" w:hAnsi="Times New Roman"/>
          <w:color w:val="000000"/>
          <w:sz w:val="28"/>
          <w:szCs w:val="28"/>
        </w:rPr>
        <w:t>того</w:t>
      </w:r>
      <w:r w:rsidR="002771D9" w:rsidRPr="004021A3">
        <w:rPr>
          <w:rFonts w:ascii="Times New Roman" w:hAnsi="Times New Roman"/>
          <w:color w:val="000000"/>
          <w:sz w:val="28"/>
          <w:szCs w:val="28"/>
        </w:rPr>
        <w:t>, корректировке подвергся размер указанной в трудовом договоре месячной заработной платы: он должен превышать пятикратный размер месячной минимальной заработной платы, установленной в Республике Беларусь, вместо пятнадцатикратной ее величины, как было установлено ранее.</w:t>
      </w:r>
      <w:bookmarkStart w:id="7" w:name="53"/>
      <w:bookmarkStart w:id="8" w:name="33"/>
      <w:bookmarkStart w:id="9" w:name="55"/>
      <w:bookmarkStart w:id="10" w:name="35"/>
      <w:bookmarkEnd w:id="7"/>
      <w:bookmarkEnd w:id="8"/>
      <w:bookmarkEnd w:id="9"/>
      <w:bookmarkEnd w:id="10"/>
    </w:p>
    <w:p w:rsidR="00E91B39" w:rsidRPr="004021A3" w:rsidRDefault="002771D9" w:rsidP="00402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 xml:space="preserve">Одним из существенных изменений ст. 1 Закона о внешней трудовой миграции является исключение термина "разрешение на привлечение в Республику Беларусь иностранной рабочей силы" и его определения. </w:t>
      </w:r>
      <w:r w:rsidR="005F7360" w:rsidRPr="004021A3">
        <w:rPr>
          <w:rFonts w:ascii="Times New Roman" w:hAnsi="Times New Roman"/>
          <w:color w:val="000000"/>
          <w:sz w:val="28"/>
          <w:szCs w:val="28"/>
        </w:rPr>
        <w:t>Н</w:t>
      </w:r>
      <w:r w:rsidRPr="004021A3">
        <w:rPr>
          <w:rFonts w:ascii="Times New Roman" w:hAnsi="Times New Roman"/>
          <w:color w:val="000000"/>
          <w:sz w:val="28"/>
          <w:szCs w:val="28"/>
        </w:rPr>
        <w:t>аниматели Республики Беларусь вне зависимости от количества иностранцев, не имеющих разрешений на постоянное проживание в Республике Беларусь, привлекаемых для осуществления трудовой деятельности, освобождаются от обязанности получать данный вид разрешения.</w:t>
      </w:r>
    </w:p>
    <w:p w:rsidR="002771D9" w:rsidRPr="004021A3" w:rsidRDefault="002771D9" w:rsidP="00402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36"/>
      <w:bookmarkEnd w:id="11"/>
      <w:r w:rsidRPr="004021A3">
        <w:rPr>
          <w:rFonts w:ascii="Times New Roman" w:hAnsi="Times New Roman"/>
          <w:color w:val="000000"/>
          <w:sz w:val="28"/>
          <w:szCs w:val="28"/>
        </w:rPr>
        <w:t>Таким образом, специальное разрешение на право занятия трудовой деятельностью в Республике Беларусь является единственным документом, на основании которого наниматель Республики Беларусь имеет право заключить срочный трудовой договор с трудящимся-иммигрантом.</w:t>
      </w:r>
    </w:p>
    <w:p w:rsidR="00C62B80" w:rsidRPr="004021A3" w:rsidRDefault="00C62B80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37"/>
      <w:bookmarkEnd w:id="12"/>
      <w:r w:rsidRPr="00C62B80">
        <w:rPr>
          <w:rFonts w:ascii="Times New Roman" w:hAnsi="Times New Roman"/>
          <w:color w:val="000000"/>
          <w:sz w:val="28"/>
          <w:szCs w:val="28"/>
        </w:rPr>
        <w:t>С учетом правоприменительной практики расширен закрепленный статьей 2 Закона перечень субъектов, на которых не распространяется его действие</w:t>
      </w:r>
      <w:r w:rsidRPr="004021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62B80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Указанный перечень дополнен иностранцами, приглашенными в Республику Беларусь на срок не более девяноста суток, в частности, не только для проведения монтажа (шефмонтажа) оборудования, но и для сервисного и (или) гарантийного обслуживания.</w:t>
      </w:r>
      <w:bookmarkStart w:id="13" w:name="38"/>
      <w:bookmarkStart w:id="14" w:name="39"/>
      <w:bookmarkEnd w:id="13"/>
      <w:bookmarkEnd w:id="14"/>
      <w:r w:rsidR="00C62B80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B80" w:rsidRPr="004021A3" w:rsidRDefault="00D96044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sz w:val="28"/>
          <w:szCs w:val="28"/>
        </w:rPr>
        <w:t xml:space="preserve">Расширен рассматриваемый перечень субъектов за счет иностранцев, получающих (получивших) профессионально-техническое и среднее специальное образование в учреждениях образования Республики Беларусь. При этом иностранцы, получающие профессионально-техническое, среднее специальное и высшее образование в белорусских учреждениях образования, </w:t>
      </w:r>
      <w:r w:rsidRPr="004021A3">
        <w:rPr>
          <w:rFonts w:ascii="Times New Roman" w:hAnsi="Times New Roman"/>
          <w:color w:val="000000"/>
          <w:sz w:val="28"/>
          <w:szCs w:val="28"/>
        </w:rPr>
        <w:t xml:space="preserve">могут быть трудоустроенными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труде, без соблюдения </w:t>
      </w:r>
      <w:r w:rsidRPr="004021A3">
        <w:rPr>
          <w:rFonts w:ascii="Times New Roman" w:hAnsi="Times New Roman"/>
          <w:color w:val="000000"/>
          <w:sz w:val="28"/>
          <w:szCs w:val="28"/>
        </w:rPr>
        <w:lastRenderedPageBreak/>
        <w:t>требований Закона о внешней трудовой миграции, предъявляемых к трудящимся-и</w:t>
      </w:r>
      <w:r w:rsidR="00C62B80" w:rsidRPr="004021A3">
        <w:rPr>
          <w:rFonts w:ascii="Times New Roman" w:hAnsi="Times New Roman"/>
          <w:color w:val="000000"/>
          <w:sz w:val="28"/>
          <w:szCs w:val="28"/>
        </w:rPr>
        <w:t>ммигрантам при трудоустройстве.</w:t>
      </w:r>
    </w:p>
    <w:p w:rsidR="00C62B80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Следует также обратить внимание, что до 01.07.2023 лица, получающие высшее образование в учреждениях образования Республики Беларусь, могли трудоустроиться только по получаемой специальности, а в настоящее время данное ограничение не установлено.</w:t>
      </w:r>
      <w:bookmarkStart w:id="15" w:name="40"/>
      <w:bookmarkEnd w:id="15"/>
      <w:r w:rsidR="00C62B80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2B80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В отношении трудоустраивающихся лиц, получивших образование в учреждениях образования Республики Беларусь, также произошли изменения. Так, не являются трудящимися-иммигрантами при трудоустройстве получившие в учреждениях образования Республики Беларусь не только высшее образование, но и профессионально-техническое или среднее специальное образование.</w:t>
      </w:r>
      <w:r w:rsidR="00C62B80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D18" w:rsidRPr="004021A3">
        <w:rPr>
          <w:rFonts w:ascii="Times New Roman" w:hAnsi="Times New Roman"/>
          <w:color w:val="000000"/>
          <w:sz w:val="28"/>
          <w:szCs w:val="28"/>
        </w:rPr>
        <w:t>У</w:t>
      </w:r>
      <w:r w:rsidRPr="004021A3">
        <w:rPr>
          <w:rFonts w:ascii="Times New Roman" w:hAnsi="Times New Roman"/>
          <w:color w:val="000000"/>
          <w:sz w:val="28"/>
          <w:szCs w:val="28"/>
        </w:rPr>
        <w:t>словие о нераспространении требований Закона о внешней трудовой миграции при трудоустройстве рассматриваемой категории граждан остается только в случае их трудоустройства по полученной специальности и (или) присвоенной квалификации.</w:t>
      </w:r>
      <w:bookmarkStart w:id="16" w:name="41"/>
      <w:bookmarkStart w:id="17" w:name="42"/>
      <w:bookmarkEnd w:id="16"/>
      <w:bookmarkEnd w:id="17"/>
      <w:r w:rsidR="00C62B80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1DA4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Перечень лиц (иностранцев), которые в соответствии со ст. 2 Закона о внешней трудовой миграции не являются трудящимися-иммигрантами, дополнен новыми категориями работников:</w:t>
      </w:r>
      <w:bookmarkStart w:id="18" w:name="43"/>
      <w:bookmarkEnd w:id="18"/>
      <w:r w:rsidR="00851DA4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1DA4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- профессиональными спортсменами, выступающими за Республику Беларусь на международных спортивных соревнованиях, профессиональными тренерами, осуществляющими спортивную подготовку профессиональных спортсменов (команд спортсменов) и руководство их тренировочной и (или) соревновательной работой;</w:t>
      </w:r>
      <w:bookmarkStart w:id="19" w:name="44"/>
      <w:bookmarkEnd w:id="19"/>
      <w:r w:rsidR="00851DA4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525" w:rsidRPr="004021A3" w:rsidRDefault="002771D9" w:rsidP="004021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- участниками студенческих отрядов</w:t>
      </w:r>
      <w:r w:rsidR="00023525" w:rsidRPr="004021A3">
        <w:rPr>
          <w:rFonts w:ascii="Times New Roman" w:hAnsi="Times New Roman"/>
          <w:color w:val="000000"/>
          <w:sz w:val="28"/>
          <w:szCs w:val="28"/>
        </w:rPr>
        <w:t>;</w:t>
      </w:r>
      <w:r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0" w:name="45"/>
      <w:bookmarkEnd w:id="20"/>
    </w:p>
    <w:p w:rsidR="00851DA4" w:rsidRPr="004021A3" w:rsidRDefault="002771D9" w:rsidP="004021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4021A3">
        <w:rPr>
          <w:rFonts w:ascii="Times New Roman" w:cs="Times New Roman"/>
          <w:sz w:val="28"/>
          <w:szCs w:val="28"/>
        </w:rPr>
        <w:t xml:space="preserve">- привлекаемыми по профессиям рабочих (должностям служащих), включенным в перечень профессий рабочих (должностей служащих), на которые привлекаются иностранцы без учета ограничений по защите национального рынка труда. Перечень таких профессий рабочих (должностей служащих) на </w:t>
      </w:r>
      <w:smartTag w:uri="urn:schemas-microsoft-com:office:smarttags" w:element="metricconverter">
        <w:smartTagPr>
          <w:attr w:name="ProductID" w:val="2023 г"/>
        </w:smartTagPr>
        <w:r w:rsidRPr="004021A3">
          <w:rPr>
            <w:rFonts w:ascii="Times New Roman" w:cs="Times New Roman"/>
            <w:sz w:val="28"/>
            <w:szCs w:val="28"/>
          </w:rPr>
          <w:t>2023 г</w:t>
        </w:r>
      </w:smartTag>
      <w:r w:rsidRPr="004021A3">
        <w:rPr>
          <w:rFonts w:ascii="Times New Roman" w:cs="Times New Roman"/>
          <w:sz w:val="28"/>
          <w:szCs w:val="28"/>
        </w:rPr>
        <w:t xml:space="preserve">. определен </w:t>
      </w:r>
      <w:r w:rsidR="00023525" w:rsidRPr="004021A3">
        <w:rPr>
          <w:rFonts w:ascii="Times New Roman" w:cs="Times New Roman"/>
          <w:bCs/>
          <w:color w:val="auto"/>
          <w:sz w:val="28"/>
          <w:szCs w:val="28"/>
        </w:rPr>
        <w:t xml:space="preserve">Министерством труда и социальной защиты Республики Беларусь от 01.06.2023 </w:t>
      </w:r>
      <w:r w:rsidR="00023525" w:rsidRPr="004021A3">
        <w:rPr>
          <w:rFonts w:ascii="Times New Roman" w:cs="Times New Roman"/>
          <w:sz w:val="28"/>
          <w:szCs w:val="28"/>
        </w:rPr>
        <w:t>№ 17.</w:t>
      </w:r>
      <w:r w:rsidR="00023525" w:rsidRPr="004021A3">
        <w:rPr>
          <w:rFonts w:ascii="Times New Roman" w:cs="Times New Roman"/>
          <w:bCs/>
          <w:sz w:val="28"/>
          <w:szCs w:val="28"/>
        </w:rPr>
        <w:t xml:space="preserve"> </w:t>
      </w:r>
      <w:r w:rsidR="00023525" w:rsidRPr="004021A3">
        <w:rPr>
          <w:rFonts w:ascii="Times New Roman" w:cs="Times New Roman"/>
          <w:bCs/>
          <w:color w:val="auto"/>
          <w:sz w:val="28"/>
          <w:szCs w:val="28"/>
        </w:rPr>
        <w:t>В настоящее время туда включены п</w:t>
      </w:r>
      <w:r w:rsidR="00023525" w:rsidRPr="004021A3">
        <w:rPr>
          <w:rFonts w:ascii="Times New Roman" w:cs="Times New Roman"/>
          <w:color w:val="auto"/>
          <w:sz w:val="28"/>
          <w:szCs w:val="28"/>
        </w:rPr>
        <w:t>рофессии рабочих: водитель автомобиля, слесарь-ремонтник, тракторист-машинист сельскохозяйственного производства, швея, электромонтер по ремонту и обслуживанию электрооборудования; должности служащих: ветеринарный врач, врач-специалист (всех медицинских специальностей), инженер, медицинская сестра и медицинский брат (всех медицинских специальностей), фельдшер (всех медицинских специальностей);</w:t>
      </w:r>
      <w:bookmarkStart w:id="21" w:name="46"/>
      <w:bookmarkEnd w:id="21"/>
      <w:r w:rsidR="00851DA4" w:rsidRPr="004021A3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851DA4" w:rsidRPr="004021A3" w:rsidRDefault="002771D9" w:rsidP="004021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4021A3">
        <w:rPr>
          <w:rFonts w:ascii="Times New Roman" w:cs="Times New Roman"/>
          <w:sz w:val="28"/>
          <w:szCs w:val="28"/>
        </w:rPr>
        <w:t>- сезонными работниками и трудоустраивающимися по трудовым договорам в сельском хозяйстве на срок не более шести месяцев в календарном году;</w:t>
      </w:r>
      <w:bookmarkStart w:id="22" w:name="47"/>
      <w:bookmarkEnd w:id="22"/>
      <w:r w:rsidR="00851DA4" w:rsidRPr="004021A3">
        <w:rPr>
          <w:rFonts w:ascii="Times New Roman" w:cs="Times New Roman"/>
          <w:sz w:val="28"/>
          <w:szCs w:val="28"/>
        </w:rPr>
        <w:t xml:space="preserve"> </w:t>
      </w:r>
    </w:p>
    <w:p w:rsidR="00851DA4" w:rsidRPr="004021A3" w:rsidRDefault="002771D9" w:rsidP="004021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4021A3">
        <w:rPr>
          <w:rFonts w:ascii="Times New Roman" w:cs="Times New Roman"/>
          <w:sz w:val="28"/>
          <w:szCs w:val="28"/>
        </w:rPr>
        <w:t>-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 реализации культурных проектов.</w:t>
      </w:r>
      <w:bookmarkStart w:id="23" w:name="48"/>
      <w:bookmarkEnd w:id="23"/>
      <w:r w:rsidR="00851DA4" w:rsidRPr="004021A3">
        <w:rPr>
          <w:rFonts w:ascii="Times New Roman" w:cs="Times New Roman"/>
          <w:sz w:val="28"/>
          <w:szCs w:val="28"/>
        </w:rPr>
        <w:t xml:space="preserve"> </w:t>
      </w:r>
    </w:p>
    <w:p w:rsidR="00851DA4" w:rsidRPr="004021A3" w:rsidRDefault="00851DA4" w:rsidP="004021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4021A3">
        <w:rPr>
          <w:rFonts w:ascii="Times New Roman" w:cs="Times New Roman"/>
          <w:sz w:val="28"/>
          <w:szCs w:val="28"/>
        </w:rPr>
        <w:t>Особенно следует отметить, что ч.</w:t>
      </w:r>
      <w:r w:rsidR="002771D9" w:rsidRPr="004021A3">
        <w:rPr>
          <w:rFonts w:ascii="Times New Roman" w:cs="Times New Roman"/>
          <w:sz w:val="28"/>
          <w:szCs w:val="28"/>
        </w:rPr>
        <w:t xml:space="preserve"> 3 ст. 2 Закона о внешней трудовой миграции на нанимателей Республики Беларусь возложена обязанность </w:t>
      </w:r>
      <w:r w:rsidR="002771D9" w:rsidRPr="004021A3">
        <w:rPr>
          <w:rFonts w:ascii="Times New Roman" w:cs="Times New Roman"/>
          <w:sz w:val="28"/>
          <w:szCs w:val="28"/>
          <w:u w:val="single"/>
        </w:rPr>
        <w:lastRenderedPageBreak/>
        <w:t>уведомить</w:t>
      </w:r>
      <w:r w:rsidR="002771D9" w:rsidRPr="004021A3">
        <w:rPr>
          <w:rFonts w:ascii="Times New Roman" w:cs="Times New Roman"/>
          <w:sz w:val="28"/>
          <w:szCs w:val="28"/>
        </w:rPr>
        <w:t xml:space="preserve"> подразделение по гражданству и миграции по месту своего нахождения (месту жительства) в случае возникновения, прекращения или продления правоотношений с иностранными работниками, при трудоустройстве которых наниматель освобожден от получения специального разрешения. </w:t>
      </w:r>
    </w:p>
    <w:p w:rsidR="002771D9" w:rsidRPr="004021A3" w:rsidRDefault="002771D9" w:rsidP="004021A3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4021A3">
        <w:rPr>
          <w:rFonts w:ascii="Times New Roman" w:cs="Times New Roman"/>
          <w:sz w:val="28"/>
          <w:szCs w:val="28"/>
        </w:rPr>
        <w:t xml:space="preserve">Так, в случае если с иностранцами, не являющимися трудящимися-иммигрантами в соответствии с требованиями норм Закона о внешней трудовой миграции, с 01.07.2023 будет заключен, прекращен или продлен срочный трудовой договор, в том числе ранее заключенный, то наниматель Республики Беларусь в течение </w:t>
      </w:r>
      <w:r w:rsidRPr="004021A3">
        <w:rPr>
          <w:rFonts w:ascii="Times New Roman" w:cs="Times New Roman"/>
          <w:sz w:val="28"/>
          <w:szCs w:val="28"/>
          <w:u w:val="single"/>
        </w:rPr>
        <w:t>трех рабочих</w:t>
      </w:r>
      <w:r w:rsidRPr="004021A3">
        <w:rPr>
          <w:rFonts w:ascii="Times New Roman" w:cs="Times New Roman"/>
          <w:sz w:val="28"/>
          <w:szCs w:val="28"/>
        </w:rPr>
        <w:t xml:space="preserve"> дней с даты совершения указанных действий обязан письменно уведомить о них подразделение по гражданству и миграции по месту своего нахождения (месту жительства).</w:t>
      </w:r>
    </w:p>
    <w:p w:rsidR="004021A3" w:rsidRDefault="002771D9" w:rsidP="004021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2"/>
      <w:bookmarkEnd w:id="24"/>
      <w:r w:rsidRPr="004021A3">
        <w:rPr>
          <w:rFonts w:ascii="Times New Roman" w:hAnsi="Times New Roman"/>
          <w:color w:val="000000"/>
          <w:sz w:val="28"/>
          <w:szCs w:val="28"/>
        </w:rPr>
        <w:t> </w:t>
      </w:r>
      <w:r w:rsidR="00E91B39" w:rsidRPr="004021A3">
        <w:rPr>
          <w:rFonts w:ascii="Times New Roman" w:hAnsi="Times New Roman"/>
          <w:sz w:val="28"/>
          <w:szCs w:val="28"/>
        </w:rPr>
        <w:t xml:space="preserve"> Порядок предоставления, а также форма </w:t>
      </w:r>
      <w:r w:rsidR="00E91B39" w:rsidRPr="004021A3">
        <w:rPr>
          <w:rFonts w:ascii="Times New Roman" w:hAnsi="Times New Roman"/>
          <w:color w:val="000000"/>
          <w:sz w:val="28"/>
          <w:szCs w:val="28"/>
        </w:rPr>
        <w:t xml:space="preserve">уведомления утверждена постановлением Министерства внутренних дел Республики Беларусь от 16 мая </w:t>
      </w:r>
      <w:smartTag w:uri="urn:schemas-microsoft-com:office:smarttags" w:element="metricconverter">
        <w:smartTagPr>
          <w:attr w:name="ProductID" w:val="2023 г"/>
        </w:smartTagPr>
        <w:r w:rsidR="00E91B39" w:rsidRPr="004021A3">
          <w:rPr>
            <w:rFonts w:ascii="Times New Roman" w:hAnsi="Times New Roman"/>
            <w:color w:val="000000"/>
            <w:sz w:val="28"/>
            <w:szCs w:val="28"/>
          </w:rPr>
          <w:t>2023 г</w:t>
        </w:r>
      </w:smartTag>
      <w:r w:rsidR="00E91B39" w:rsidRPr="004021A3">
        <w:rPr>
          <w:rFonts w:ascii="Times New Roman" w:hAnsi="Times New Roman"/>
          <w:color w:val="000000"/>
          <w:sz w:val="28"/>
          <w:szCs w:val="28"/>
        </w:rPr>
        <w:t>. № 98.</w:t>
      </w:r>
      <w:r w:rsidR="004021A3" w:rsidRPr="004021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3749" w:rsidRDefault="00D83749" w:rsidP="00D83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749" w:rsidRDefault="00D83749" w:rsidP="00D83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по граждансту и миграции</w:t>
      </w:r>
    </w:p>
    <w:p w:rsidR="00D83749" w:rsidRPr="004021A3" w:rsidRDefault="00D83749" w:rsidP="00D837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Глусского РОВД</w:t>
      </w:r>
    </w:p>
    <w:p w:rsidR="00E91B39" w:rsidRPr="004021A3" w:rsidRDefault="00E91B39" w:rsidP="004021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1A3">
        <w:rPr>
          <w:rFonts w:ascii="Times New Roman" w:hAnsi="Times New Roman"/>
          <w:color w:val="000000"/>
          <w:sz w:val="28"/>
          <w:szCs w:val="28"/>
        </w:rPr>
        <w:t> </w:t>
      </w:r>
      <w:bookmarkStart w:id="25" w:name="34"/>
      <w:bookmarkEnd w:id="25"/>
    </w:p>
    <w:p w:rsidR="002771D9" w:rsidRDefault="00277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771D9" w:rsidRPr="00D83749" w:rsidRDefault="002771D9" w:rsidP="006E5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26" w:name="3"/>
      <w:bookmarkEnd w:id="26"/>
      <w:r>
        <w:rPr>
          <w:rFonts w:ascii="Arial" w:hAnsi="Arial" w:cs="Arial"/>
          <w:color w:val="000000"/>
        </w:rPr>
        <w:t> </w:t>
      </w:r>
    </w:p>
    <w:sectPr w:rsidR="002771D9" w:rsidRPr="00D83749" w:rsidSect="006E5A0C">
      <w:headerReference w:type="default" r:id="rId6"/>
      <w:footerReference w:type="default" r:id="rId7"/>
      <w:pgSz w:w="11905" w:h="16837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CE" w:rsidRDefault="003639CE">
      <w:pPr>
        <w:spacing w:after="0" w:line="240" w:lineRule="auto"/>
      </w:pPr>
      <w:r>
        <w:separator/>
      </w:r>
    </w:p>
  </w:endnote>
  <w:endnote w:type="continuationSeparator" w:id="0">
    <w:p w:rsidR="003639CE" w:rsidRDefault="0036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D9" w:rsidRDefault="002771D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CE" w:rsidRDefault="003639CE">
      <w:pPr>
        <w:spacing w:after="0" w:line="240" w:lineRule="auto"/>
      </w:pPr>
      <w:r>
        <w:separator/>
      </w:r>
    </w:p>
  </w:footnote>
  <w:footnote w:type="continuationSeparator" w:id="0">
    <w:p w:rsidR="003639CE" w:rsidRDefault="0036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9" w:rsidRDefault="00E91B39">
    <w:pPr>
      <w:pStyle w:val="a4"/>
      <w:jc w:val="center"/>
    </w:pPr>
    <w:fldSimple w:instr="PAGE   \* MERGEFORMAT">
      <w:r w:rsidR="00E02B5E">
        <w:rPr>
          <w:noProof/>
        </w:rPr>
        <w:t>2</w:t>
      </w:r>
    </w:fldSimple>
  </w:p>
  <w:p w:rsidR="002771D9" w:rsidRDefault="002771D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00CA0"/>
    <w:rsid w:val="00023525"/>
    <w:rsid w:val="000859B3"/>
    <w:rsid w:val="000F6BD2"/>
    <w:rsid w:val="002771D9"/>
    <w:rsid w:val="002D6355"/>
    <w:rsid w:val="003639CE"/>
    <w:rsid w:val="004021A3"/>
    <w:rsid w:val="0048050B"/>
    <w:rsid w:val="004D2EAB"/>
    <w:rsid w:val="005F7360"/>
    <w:rsid w:val="006E5A0C"/>
    <w:rsid w:val="007E4E8F"/>
    <w:rsid w:val="00800CA0"/>
    <w:rsid w:val="00851DA4"/>
    <w:rsid w:val="008F71F6"/>
    <w:rsid w:val="00A4140C"/>
    <w:rsid w:val="00B06890"/>
    <w:rsid w:val="00C34360"/>
    <w:rsid w:val="00C62B80"/>
    <w:rsid w:val="00D83749"/>
    <w:rsid w:val="00D96044"/>
    <w:rsid w:val="00DF6697"/>
    <w:rsid w:val="00E02B5E"/>
    <w:rsid w:val="00E50689"/>
    <w:rsid w:val="00E91B39"/>
    <w:rsid w:val="00F8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525"/>
    <w:pPr>
      <w:spacing w:after="0" w:line="240" w:lineRule="auto"/>
      <w:ind w:left="708"/>
    </w:pPr>
    <w:rPr>
      <w:rFonts w:ascii="Arial Unicode MS" w:hAnsi="Times New Roman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E91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91B39"/>
    <w:rPr>
      <w:rFonts w:cs="Times New Roman"/>
    </w:rPr>
  </w:style>
  <w:style w:type="paragraph" w:styleId="a6">
    <w:name w:val="footer"/>
    <w:basedOn w:val="a"/>
    <w:link w:val="a7"/>
    <w:uiPriority w:val="99"/>
    <w:rsid w:val="00E91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1B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2023-09-12T06:59:00Z</cp:lastPrinted>
  <dcterms:created xsi:type="dcterms:W3CDTF">2023-09-19T11:34:00Z</dcterms:created>
  <dcterms:modified xsi:type="dcterms:W3CDTF">2023-09-19T11:34:00Z</dcterms:modified>
</cp:coreProperties>
</file>