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32" w:rsidRDefault="00690832" w:rsidP="0069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ПАМЯТКА</w:t>
      </w:r>
    </w:p>
    <w:p w:rsidR="00690832" w:rsidRDefault="00690832" w:rsidP="0069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(для собственников квартир и домовладений)</w:t>
      </w:r>
    </w:p>
    <w:p w:rsidR="00690832" w:rsidRDefault="00690832" w:rsidP="0069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32" w:rsidRPr="00690832" w:rsidRDefault="00690832" w:rsidP="0069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Электробезопасность в жилом доме – это комплекс мер, направленных на предотвращение поражения электрическим током жителей и обеспечение надежной работы электрооборудования. Соблюдение правил электробезопасности является не только законодательным требованием, но и жизненной необходимостью.</w:t>
      </w:r>
    </w:p>
    <w:p w:rsidR="00690832" w:rsidRPr="00690832" w:rsidRDefault="00690832" w:rsidP="0069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опасности электротока в жилом доме:</w:t>
      </w:r>
    </w:p>
    <w:p w:rsidR="00690832" w:rsidRPr="00690832" w:rsidRDefault="00690832" w:rsidP="0069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Прямое прикосновение к токоведущим частям:</w:t>
      </w: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 с неизолированными проводами, поврежденными розетками или выключателями может привести к тяжелым травмам и даже летальному исходу.</w:t>
      </w:r>
    </w:p>
    <w:p w:rsidR="00690832" w:rsidRPr="00690832" w:rsidRDefault="00690832" w:rsidP="0069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Косвенное прикосновение:</w:t>
      </w: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при касании металлических корпусов электроприборов, которые оказались под напряжением из-за повреждения изоляции.</w:t>
      </w:r>
    </w:p>
    <w:p w:rsidR="00690832" w:rsidRPr="00690832" w:rsidRDefault="00690832" w:rsidP="00690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Шаговое напряжение:</w:t>
      </w: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Опасность, возникающая при нахождении вблизи упавшего на землю оборванного провода.</w:t>
      </w:r>
    </w:p>
    <w:p w:rsidR="00690832" w:rsidRPr="00690832" w:rsidRDefault="00690832" w:rsidP="0069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обеспечения электробезопасности:</w:t>
      </w:r>
    </w:p>
    <w:p w:rsidR="00690832" w:rsidRPr="00690832" w:rsidRDefault="00690832" w:rsidP="00690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Правильная электропроводка:</w:t>
      </w: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качественных проводов с достаточным сечением, установка заземления, автоматических выключателей и устройств защитного отключения (УЗО).</w:t>
      </w:r>
    </w:p>
    <w:p w:rsidR="00690832" w:rsidRPr="00690832" w:rsidRDefault="00690832" w:rsidP="00690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Исправность электрооборудования:</w:t>
      </w: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Регулярная проверка и ремонт электроприборов, замена поврежденных проводов и розеток.</w:t>
      </w:r>
    </w:p>
    <w:p w:rsidR="00690832" w:rsidRPr="00690832" w:rsidRDefault="00690832" w:rsidP="00690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от перегрузок и коротких замыканий:</w:t>
      </w: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автоматических выключателей для защиты электросети от перегрузок и коротких замыканий.</w:t>
      </w:r>
    </w:p>
    <w:p w:rsidR="00690832" w:rsidRPr="00690832" w:rsidRDefault="00690832" w:rsidP="00690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и информирование:</w:t>
      </w: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член семьи должен знать основные правила электробезопасности и уметь оказывать первую помощь при поражении электрическим током.</w:t>
      </w:r>
    </w:p>
    <w:p w:rsidR="00690832" w:rsidRPr="00690832" w:rsidRDefault="00690832" w:rsidP="00690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Осмотр электрощита:</w:t>
      </w:r>
      <w:r w:rsidRPr="00690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регулярно проверять состояние электрощита, отсутствие посторонних предметов и наличие четкой маркировки.</w:t>
      </w:r>
    </w:p>
    <w:p w:rsidR="00690832" w:rsidRDefault="00690832" w:rsidP="00690832">
      <w:pPr>
        <w:pStyle w:val="a3"/>
      </w:pPr>
    </w:p>
    <w:p w:rsidR="00690832" w:rsidRDefault="00690832" w:rsidP="00690832">
      <w:pPr>
        <w:pStyle w:val="a3"/>
      </w:pPr>
      <w:r>
        <w:t xml:space="preserve">Замена двухпроводной электропроводки на трехпроводную – это не просто обновление устаревшей системы, а инвестиция в безопасность и функциональность вашего дома или офиса. Двухпроводная система, как правило, состоит из фазного и нулевого проводников, в то время как трехпроводная включает в себя еще и провод заземления (PE –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Earth</w:t>
      </w:r>
      <w:proofErr w:type="spellEnd"/>
      <w:r>
        <w:t>). Этот третий проводник играет ключевую роль в защите от поражения электрическим током.</w:t>
      </w:r>
    </w:p>
    <w:p w:rsidR="00690832" w:rsidRDefault="00690832" w:rsidP="00690832">
      <w:pPr>
        <w:pStyle w:val="a3"/>
      </w:pPr>
      <w:r>
        <w:rPr>
          <w:rStyle w:val="a4"/>
        </w:rPr>
        <w:t>Заземление: Фундамент Электробезопасности</w:t>
      </w:r>
    </w:p>
    <w:p w:rsidR="00690832" w:rsidRDefault="00690832" w:rsidP="00690832">
      <w:pPr>
        <w:pStyle w:val="a3"/>
      </w:pPr>
      <w:r>
        <w:t xml:space="preserve">Заземление – это преднамеренное электрическое соединение электрооборудования с землей. В </w:t>
      </w:r>
      <w:proofErr w:type="gramStart"/>
      <w:r>
        <w:t>случае</w:t>
      </w:r>
      <w:proofErr w:type="gramEnd"/>
      <w:r>
        <w:t xml:space="preserve"> пробоя изоляции и попадания напряжения на корпус прибора, ток уходит по пути наименьшего сопротивления – через провод заземления – к контуру заземления и далее в землю. Это вызывает срабатывание автоматического выключателя </w:t>
      </w:r>
      <w:r>
        <w:lastRenderedPageBreak/>
        <w:t xml:space="preserve">(УЗО или </w:t>
      </w:r>
      <w:proofErr w:type="spellStart"/>
      <w:r>
        <w:t>дифавтомата</w:t>
      </w:r>
      <w:proofErr w:type="spellEnd"/>
      <w:r>
        <w:t>), мгновенно обесточивая цепь и предотвращая поражение человека электрическим током.</w:t>
      </w:r>
    </w:p>
    <w:p w:rsidR="00690832" w:rsidRDefault="00690832" w:rsidP="00690832">
      <w:pPr>
        <w:pStyle w:val="a3"/>
      </w:pPr>
      <w:r>
        <w:rPr>
          <w:rStyle w:val="a4"/>
        </w:rPr>
        <w:t>Система Уравнивания Потенциалов: Комплексная Защита</w:t>
      </w:r>
    </w:p>
    <w:p w:rsidR="00690832" w:rsidRDefault="00690832" w:rsidP="00690832">
      <w:pPr>
        <w:pStyle w:val="a3"/>
      </w:pPr>
      <w:r>
        <w:t>Система уравнивания потенциалов (СУП) – это сеть электрических соединений, предназначенная для выравнивания потенциалов между различными токопроводящими частями, находящимися в зоне досягаемости. Существуют основная (ОСУП) и дополнительная (ДСУП) системы. ОСУП соединяет все металлические коммуникации (водопровод, отопление, газопровод) с главным заземляющим зажимом (ГЗШ). ДСУП, в свою очередь, объединяет металлические части в ванной комнате или душевой кабине (например, трубы, ванну, полотенцесушитель) с заземляющим контактом розеток. Это минимизирует риск возникновения разности потенциалов, которая может привести к поражению электрическим током при одновременном касании двух разных металлических объектов.</w:t>
      </w:r>
    </w:p>
    <w:p w:rsidR="00690832" w:rsidRDefault="00690832" w:rsidP="00690832">
      <w:pPr>
        <w:pStyle w:val="a3"/>
      </w:pPr>
      <w:r>
        <w:t>Переход на трехпроводную систему с заземлением и системами уравнивания потенциалов – это сложный процесс, требующий профессионального подхода. Доверьте эту работу квалифицированным электрикам, которые выполнят монтаж в соответствии с действующими нормами и правилами электробезопасности (ПУЭ).</w:t>
      </w:r>
    </w:p>
    <w:p w:rsidR="00690832" w:rsidRDefault="00690832" w:rsidP="00690832">
      <w:pPr>
        <w:pStyle w:val="a3"/>
      </w:pPr>
      <w:r>
        <w:t>Соблюдение этих простых правил поможет обеспечить безопасность вас и ваших близких в жилом доме. Помните, что электробезопасность – это не просто набор правил, а осознанное поведение, направлен</w:t>
      </w:r>
      <w:r>
        <w:t>ное на предотвращение опасности</w:t>
      </w:r>
    </w:p>
    <w:p w:rsidR="00690832" w:rsidRDefault="00690832" w:rsidP="00690832">
      <w:pPr>
        <w:pStyle w:val="a3"/>
      </w:pPr>
      <w:r>
        <w:t xml:space="preserve">                            </w:t>
      </w:r>
      <w:bookmarkStart w:id="0" w:name="_GoBack"/>
      <w:bookmarkEnd w:id="0"/>
      <w:r>
        <w:t>Глусская районная  энергогазинспекция</w:t>
      </w:r>
    </w:p>
    <w:p w:rsidR="00690832" w:rsidRDefault="00690832" w:rsidP="00690832">
      <w:pPr>
        <w:pStyle w:val="a3"/>
      </w:pPr>
    </w:p>
    <w:p w:rsidR="00A03C2C" w:rsidRDefault="00A03C2C"/>
    <w:sectPr w:rsidR="00A0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EED"/>
    <w:multiLevelType w:val="multilevel"/>
    <w:tmpl w:val="E86C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F70CC"/>
    <w:multiLevelType w:val="multilevel"/>
    <w:tmpl w:val="0BF6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32"/>
    <w:rsid w:val="00690832"/>
    <w:rsid w:val="00A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2025-06-09T05:35:00Z</dcterms:created>
  <dcterms:modified xsi:type="dcterms:W3CDTF">2025-06-09T05:42:00Z</dcterms:modified>
</cp:coreProperties>
</file>