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C470" w14:textId="0C71283E" w:rsidR="000354FE" w:rsidRPr="000354FE" w:rsidRDefault="00B93BC2" w:rsidP="00B93B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219AE7" wp14:editId="40F53129">
            <wp:simplePos x="0" y="0"/>
            <wp:positionH relativeFrom="column">
              <wp:posOffset>53340</wp:posOffset>
            </wp:positionH>
            <wp:positionV relativeFrom="paragraph">
              <wp:posOffset>12065</wp:posOffset>
            </wp:positionV>
            <wp:extent cx="1362075" cy="1085850"/>
            <wp:effectExtent l="0" t="0" r="9525" b="0"/>
            <wp:wrapThrough wrapText="bothSides">
              <wp:wrapPolygon edited="0">
                <wp:start x="0" y="0"/>
                <wp:lineTo x="0" y="21221"/>
                <wp:lineTo x="21449" y="21221"/>
                <wp:lineTo x="21449" y="0"/>
                <wp:lineTo x="0" y="0"/>
              </wp:wrapPolygon>
            </wp:wrapThrough>
            <wp:docPr id="1" name="Рисунок 1" descr="https://gosenergogaznadzor.by/bitrix/templates/.default/assets/images/logo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senergogaznadzor.by/bitrix/templates/.default/assets/images/logo/log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4FE" w:rsidRPr="000354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Заряжаем электромобиль дома правильно: памятка для владельцев</w:t>
      </w:r>
    </w:p>
    <w:p w14:paraId="72D2AEE3" w14:textId="77777777" w:rsidR="000354FE" w:rsidRPr="00F016FA" w:rsidRDefault="000354FE" w:rsidP="00B93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Электромобили становятся всё популярнее среди автовладельцев благодаря </w:t>
      </w:r>
      <w:proofErr w:type="spellStart"/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экологичности</w:t>
      </w:r>
      <w:proofErr w:type="spellEnd"/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экономичности эксплуатации. Однако перед владельцами возникает вопрос зарядки своего транспортного средства в бытовых условиях. Важно соблюдать ряд рекомендаций, чтобы процесс был безопасным и эффективным.</w:t>
      </w:r>
    </w:p>
    <w:p w14:paraId="178C2F22" w14:textId="77777777" w:rsidR="000354FE" w:rsidRPr="00B93BC2" w:rsidRDefault="000354FE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93B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Выбор розетки</w:t>
      </w:r>
    </w:p>
    <w:p w14:paraId="77F8D7C8" w14:textId="41A33D34" w:rsidR="000354FE" w:rsidRPr="00F016FA" w:rsidRDefault="000354FE" w:rsidP="00B93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Зарядка электрокара возможна от обычной бытовой сети, однако мощность стандартной розетки ограничена значением около 3 кВ</w:t>
      </w:r>
      <w:r w:rsid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т/ч</w:t>
      </w: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(примерно 8-15км/час).</w:t>
      </w:r>
      <w:r w:rsidR="00B9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значит, что полная зарядка аккумулятора большого объёма займёт много часов.</w:t>
      </w:r>
      <w:r w:rsid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этом следует учитывать</w:t>
      </w:r>
      <w:r w:rsidR="00EE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у вас современная трехпроводная групповая</w:t>
      </w:r>
      <w:r w:rsidR="00EE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сеть и система заземления</w:t>
      </w:r>
      <w:r w:rsidR="00790C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TN</w:t>
      </w:r>
      <w:r w:rsidR="00790C0F" w:rsidRPr="00B9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90C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</w:t>
      </w:r>
      <w:r w:rsidR="00790C0F" w:rsidRPr="00B9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90C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="00EE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ускоренной зарядки лучше использовать трёхфазную розетку мощностью </w:t>
      </w:r>
      <w:r w:rsidR="00EE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11-</w:t>
      </w: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кВ</w:t>
      </w:r>
      <w:r w:rsidR="00EE1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т/ч, установив её дополнительно в соответствии с выданными техническими усло</w:t>
      </w:r>
      <w:r w:rsidR="00CA7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виями и проектной документацией </w:t>
      </w:r>
      <w:r w:rsidR="00B9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и,</w:t>
      </w:r>
      <w:r w:rsidR="00CA7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автомобиль поддерживает быструю зарядку.</w:t>
      </w:r>
    </w:p>
    <w:p w14:paraId="58D678E5" w14:textId="77777777" w:rsidR="00B93BC2" w:rsidRDefault="00B93BC2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207B08D9" w14:textId="1BFD208D" w:rsidR="000354FE" w:rsidRPr="00B93BC2" w:rsidRDefault="000354FE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93B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Кабель и адаптер</w:t>
      </w:r>
    </w:p>
    <w:p w14:paraId="2B0F239B" w14:textId="77777777" w:rsidR="000354FE" w:rsidRPr="00F016FA" w:rsidRDefault="000354FE" w:rsidP="00B93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сертифицированные кабели и адаптеры для подключения автомобиля к домашней электросети. Проверьте совместимость разъёмов и соответствие стандартам безопасности. Некоторые производители авто комплектуют машины специальным набором аксессуаров для домашнего заряда.</w:t>
      </w:r>
    </w:p>
    <w:p w14:paraId="351EAA8A" w14:textId="77777777" w:rsidR="00B93BC2" w:rsidRDefault="00B93BC2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7ED5C2AD" w14:textId="5E105F23" w:rsidR="000354FE" w:rsidRPr="00B93BC2" w:rsidRDefault="000354FE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93B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Обеспечение вентиляции</w:t>
      </w:r>
    </w:p>
    <w:p w14:paraId="699A7117" w14:textId="77777777" w:rsidR="000354FE" w:rsidRPr="00F016FA" w:rsidRDefault="000354FE" w:rsidP="00B93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зарядки батареи сопровождается выделением тепла, особенно при высоких токах. Убедитесь, что автомобиль стоит в хорошо проветриваемом месте, предотвращающем перегрев аккумуляторных элементов и возможных повреждений электроники.</w:t>
      </w:r>
    </w:p>
    <w:p w14:paraId="40A0CF71" w14:textId="77777777" w:rsidR="00B93BC2" w:rsidRDefault="00B93BC2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603D4977" w14:textId="0F801B37" w:rsidR="00B93BC2" w:rsidRPr="00B93BC2" w:rsidRDefault="000354FE" w:rsidP="00B93B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B93B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Защита </w:t>
      </w:r>
      <w:r w:rsidR="00CA76DE" w:rsidRPr="00B93BC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 влаги и осадков</w:t>
      </w:r>
    </w:p>
    <w:p w14:paraId="64F15E23" w14:textId="656B4B86" w:rsidR="000354FE" w:rsidRPr="00F016FA" w:rsidRDefault="00CA76DE" w:rsidP="00B93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54FE"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зарядке вне гаража важно исключить попадание воды внутрь зарядного устройства и штепсельного соединения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соответственно степень защиты должна быть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IP</w:t>
      </w:r>
      <w:r w:rsidRPr="00B93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</w:t>
      </w:r>
      <w:r w:rsidR="000354FE"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Установите водонепроницаемый чехол или крышу над местом парковки, чтобы избежать короткого замыкания и повреждения техники.</w:t>
      </w:r>
    </w:p>
    <w:p w14:paraId="1AB55C4E" w14:textId="77777777" w:rsidR="000354FE" w:rsidRPr="00F016FA" w:rsidRDefault="000354FE" w:rsidP="00B93BC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Следуя данным рекомендациям, вы обеспечите комфортную эксплуатацию и безопасность при зарядке электрического транспорта в домашних условиях.</w:t>
      </w:r>
    </w:p>
    <w:p w14:paraId="3AA2CBEB" w14:textId="77777777" w:rsidR="0005247B" w:rsidRDefault="0005247B" w:rsidP="00B93B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ГЛУССКАЯ РАЙОННАЯ ЭНЕРГОГАЗИНСПЕКЦИЯ</w:t>
      </w:r>
    </w:p>
    <w:sectPr w:rsidR="0005247B" w:rsidSect="00B93B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96934"/>
    <w:multiLevelType w:val="multilevel"/>
    <w:tmpl w:val="90B8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86FC3"/>
    <w:multiLevelType w:val="multilevel"/>
    <w:tmpl w:val="A32A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14424"/>
    <w:multiLevelType w:val="multilevel"/>
    <w:tmpl w:val="BC1C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20CDD"/>
    <w:multiLevelType w:val="multilevel"/>
    <w:tmpl w:val="5F96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17AE5"/>
    <w:multiLevelType w:val="multilevel"/>
    <w:tmpl w:val="FD8C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7B"/>
    <w:rsid w:val="000354FE"/>
    <w:rsid w:val="0005247B"/>
    <w:rsid w:val="00722718"/>
    <w:rsid w:val="00790C0F"/>
    <w:rsid w:val="00A03C2C"/>
    <w:rsid w:val="00B93BC2"/>
    <w:rsid w:val="00CA76DE"/>
    <w:rsid w:val="00E83E3F"/>
    <w:rsid w:val="00EE1385"/>
    <w:rsid w:val="00F0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C4DF"/>
  <w15:docId w15:val="{101862C6-817F-46A0-9E1B-0612C62E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24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4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hitespace-break-spaces">
    <w:name w:val="whitespace-break-spaces"/>
    <w:basedOn w:val="a"/>
    <w:rsid w:val="0005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5247B"/>
    <w:rPr>
      <w:b/>
      <w:bCs/>
    </w:rPr>
  </w:style>
  <w:style w:type="character" w:customStyle="1" w:styleId="followup-block">
    <w:name w:val="followup-block"/>
    <w:basedOn w:val="a0"/>
    <w:rsid w:val="0005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2025-11-25T08:57:00Z</dcterms:created>
  <dcterms:modified xsi:type="dcterms:W3CDTF">2025-11-25T08:57:00Z</dcterms:modified>
</cp:coreProperties>
</file>