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83" w:rsidRPr="000F2483" w:rsidRDefault="000F2483" w:rsidP="000F2483">
      <w:pPr>
        <w:shd w:val="clear" w:color="auto" w:fill="FFFFFF"/>
        <w:spacing w:line="330" w:lineRule="atLeast"/>
        <w:outlineLvl w:val="1"/>
        <w:rPr>
          <w:rFonts w:ascii="Arial" w:hAnsi="Arial" w:cs="Arial"/>
          <w:b/>
          <w:bCs/>
          <w:color w:val="444646"/>
          <w:sz w:val="27"/>
          <w:szCs w:val="27"/>
        </w:rPr>
      </w:pPr>
      <w:bookmarkStart w:id="0" w:name="_GoBack"/>
      <w:bookmarkEnd w:id="0"/>
      <w:r w:rsidRPr="000F2483">
        <w:rPr>
          <w:rFonts w:ascii="Arial" w:hAnsi="Arial" w:cs="Arial"/>
          <w:b/>
          <w:bCs/>
          <w:color w:val="444646"/>
          <w:sz w:val="27"/>
          <w:szCs w:val="27"/>
        </w:rPr>
        <w:t>Информация для индивидуальных предпринимателей, адвокатов, нотариусов о порядке и сроках уплаты обязательных страховых взносов, представлении документов персонифицированного учета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3F4345"/>
          <w:sz w:val="21"/>
          <w:szCs w:val="21"/>
        </w:rPr>
      </w:pPr>
      <w:r w:rsidRPr="000F2483">
        <w:rPr>
          <w:rFonts w:ascii="Arial" w:hAnsi="Arial" w:cs="Arial"/>
          <w:color w:val="3F4345"/>
          <w:sz w:val="21"/>
          <w:szCs w:val="21"/>
        </w:rPr>
        <w:t>16.01.2023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  <w:u w:val="single"/>
        </w:rPr>
        <w:t>Порядок уплаты обязательных страховых взносов (далее – взносы) регулируется Законом Республики Беларусь от 15.07.2021 № 118-З «О взносах в бюджет государственного внебюджетного фонда социальной защиты населения Республики Беларусь».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Постановка на учет в качестве плательщика взносов </w:t>
      </w:r>
      <w:r w:rsidRPr="000F2483">
        <w:rPr>
          <w:rFonts w:ascii="Arial" w:hAnsi="Arial" w:cs="Arial"/>
          <w:b/>
          <w:bCs/>
          <w:color w:val="444646"/>
          <w:u w:val="single"/>
        </w:rPr>
        <w:t> </w:t>
      </w:r>
    </w:p>
    <w:p w:rsidR="000F2483" w:rsidRPr="000F2483" w:rsidRDefault="000F2483" w:rsidP="000F2483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i/>
          <w:iCs/>
          <w:color w:val="444646"/>
        </w:rPr>
        <w:t>индивидуального предпринимателя</w:t>
      </w:r>
      <w:r w:rsidRPr="000F2483">
        <w:rPr>
          <w:rFonts w:ascii="Arial" w:hAnsi="Arial" w:cs="Arial"/>
          <w:color w:val="444646"/>
        </w:rPr>
        <w:t> осуществляется </w:t>
      </w:r>
      <w:r w:rsidRPr="000F2483">
        <w:rPr>
          <w:rFonts w:ascii="Arial" w:hAnsi="Arial" w:cs="Arial"/>
          <w:b/>
          <w:bCs/>
          <w:color w:val="444646"/>
        </w:rPr>
        <w:t>по месту жительства автоматически</w:t>
      </w:r>
      <w:r w:rsidRPr="000F2483">
        <w:rPr>
          <w:rFonts w:ascii="Arial" w:hAnsi="Arial" w:cs="Arial"/>
          <w:color w:val="444646"/>
        </w:rPr>
        <w:t> со дня внесения записи о государственной регистрации в Единый государственный регистр юридических лиц и индивидуальных предпринимателей (ЕГР);</w:t>
      </w:r>
    </w:p>
    <w:p w:rsidR="000F2483" w:rsidRPr="000F2483" w:rsidRDefault="000F2483" w:rsidP="000F2483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i/>
          <w:iCs/>
          <w:color w:val="444646"/>
        </w:rPr>
        <w:t>адвоката, нотариуса </w:t>
      </w:r>
      <w:r w:rsidRPr="000F2483">
        <w:rPr>
          <w:rFonts w:ascii="Arial" w:hAnsi="Arial" w:cs="Arial"/>
          <w:color w:val="444646"/>
        </w:rPr>
        <w:t>осуществляется на основании заявления с приложением документа, удостоверяющего личность, копии постановления (выписка из постановления) совета территориальной коллегии адвокатов о приеме в члены территориальной коллегии адвокатов, копии решения (выписка из решения) правления Белорусской нотариальной палаты о приеме в члены Белорусской нотариальной палаты соответственно.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Уплата взносов 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Доход </w:t>
      </w:r>
      <w:r w:rsidRPr="000F2483">
        <w:rPr>
          <w:rFonts w:ascii="Arial" w:hAnsi="Arial" w:cs="Arial"/>
          <w:color w:val="444646"/>
        </w:rPr>
        <w:t>для исчисления взносов за периоды осуществления деятельности определяется самостоятельно, </w:t>
      </w:r>
      <w:r w:rsidRPr="000F2483">
        <w:rPr>
          <w:rFonts w:ascii="Arial" w:hAnsi="Arial" w:cs="Arial"/>
          <w:b/>
          <w:bCs/>
          <w:color w:val="444646"/>
        </w:rPr>
        <w:t>но не менее суммы размеров минимальных заработных плат </w:t>
      </w:r>
      <w:r w:rsidRPr="000F2483">
        <w:rPr>
          <w:rFonts w:ascii="Arial" w:hAnsi="Arial" w:cs="Arial"/>
          <w:i/>
          <w:iCs/>
          <w:color w:val="444646"/>
        </w:rPr>
        <w:t>(в 2022 году: 457,00 руб.– в период с января по февраль; 479,83 руб. - в марте; 480,96 руб. – с апреля по июнь; 482,29 руб. – с июля по сентябрь; 483,17 руб. – с октября по декабрь),</w:t>
      </w:r>
      <w:r w:rsidRPr="000F2483">
        <w:rPr>
          <w:rFonts w:ascii="Arial" w:hAnsi="Arial" w:cs="Arial"/>
          <w:color w:val="444646"/>
        </w:rPr>
        <w:t>установленных и проиндексированных в соответствии с законодательством.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Размеры взносов</w:t>
      </w:r>
      <w:r w:rsidRPr="000F2483">
        <w:rPr>
          <w:rFonts w:ascii="Arial" w:hAnsi="Arial" w:cs="Arial"/>
          <w:color w:val="444646"/>
        </w:rPr>
        <w:t> составляют:</w:t>
      </w:r>
    </w:p>
    <w:p w:rsidR="000F2483" w:rsidRPr="000F2483" w:rsidRDefault="000F2483" w:rsidP="000F2483">
      <w:pPr>
        <w:numPr>
          <w:ilvl w:val="0"/>
          <w:numId w:val="2"/>
        </w:num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29% на случай достижения пенсионного возраста, инвалидности и потери кормильца (пенсионное страхование);</w:t>
      </w:r>
    </w:p>
    <w:p w:rsidR="000F2483" w:rsidRPr="000F2483" w:rsidRDefault="000F2483" w:rsidP="000F2483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6% на случай временной нетрудоспособности, беременности и родов, рождения ребенка, ухода за ребенком в возрасте до 3 лет, смерти застрахованного лица или члена</w:t>
      </w:r>
      <w:r w:rsidRPr="000F2483">
        <w:rPr>
          <w:rFonts w:ascii="Arial" w:hAnsi="Arial" w:cs="Arial"/>
          <w:color w:val="444646"/>
        </w:rPr>
        <w:br/>
        <w:t>его семьи (социальное страхование).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Перечисление </w:t>
      </w:r>
      <w:r w:rsidRPr="000F2483">
        <w:rPr>
          <w:rFonts w:ascii="Arial" w:hAnsi="Arial" w:cs="Arial"/>
          <w:color w:val="444646"/>
        </w:rPr>
        <w:t>взносов производится единым платежом 35% (29%+6%).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Код платежа 03512.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Минимальный размер суммы взносов, причитающейся к уплате в случае осуществления деятельности в течение всего </w:t>
      </w:r>
      <w:r w:rsidRPr="000F2483">
        <w:rPr>
          <w:rFonts w:ascii="Arial" w:hAnsi="Arial" w:cs="Arial"/>
          <w:b/>
          <w:bCs/>
          <w:color w:val="444646"/>
        </w:rPr>
        <w:t>2022 года </w:t>
      </w:r>
      <w:r w:rsidRPr="000F2483">
        <w:rPr>
          <w:rFonts w:ascii="Arial" w:hAnsi="Arial" w:cs="Arial"/>
          <w:color w:val="444646"/>
        </w:rPr>
        <w:t>–</w:t>
      </w:r>
      <w:r w:rsidRPr="000F2483">
        <w:rPr>
          <w:rFonts w:ascii="Arial" w:hAnsi="Arial" w:cs="Arial"/>
          <w:b/>
          <w:bCs/>
          <w:color w:val="444646"/>
        </w:rPr>
        <w:t> 2 006,59 рублей</w:t>
      </w:r>
      <w:r w:rsidRPr="000F2483">
        <w:rPr>
          <w:rFonts w:ascii="Arial" w:hAnsi="Arial" w:cs="Arial"/>
          <w:color w:val="444646"/>
        </w:rPr>
        <w:t>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Уплата взносов </w:t>
      </w:r>
      <w:r w:rsidRPr="000F2483">
        <w:rPr>
          <w:rFonts w:ascii="Arial" w:hAnsi="Arial" w:cs="Arial"/>
          <w:color w:val="444646"/>
        </w:rPr>
        <w:t>осуществляется в течение года, но </w:t>
      </w:r>
      <w:r w:rsidRPr="000F2483">
        <w:rPr>
          <w:rFonts w:ascii="Arial" w:hAnsi="Arial" w:cs="Arial"/>
          <w:b/>
          <w:bCs/>
          <w:color w:val="444646"/>
        </w:rPr>
        <w:t>не позднее 1 марта </w:t>
      </w:r>
      <w:r w:rsidRPr="000F2483">
        <w:rPr>
          <w:rFonts w:ascii="Arial" w:hAnsi="Arial" w:cs="Arial"/>
          <w:color w:val="444646"/>
        </w:rPr>
        <w:t>года, следующего за отчетным годом. Обязательные страховые взносы, поступившие в бюджет фонда </w:t>
      </w:r>
      <w:r w:rsidRPr="000F2483">
        <w:rPr>
          <w:rFonts w:ascii="Arial" w:hAnsi="Arial" w:cs="Arial"/>
          <w:b/>
          <w:bCs/>
          <w:color w:val="444646"/>
        </w:rPr>
        <w:t>после  </w:t>
      </w:r>
      <w:r w:rsidRPr="000F2483">
        <w:rPr>
          <w:rFonts w:ascii="Arial" w:hAnsi="Arial" w:cs="Arial"/>
          <w:b/>
          <w:bCs/>
          <w:color w:val="444646"/>
        </w:rPr>
        <w:br/>
        <w:t>1 марта</w:t>
      </w:r>
      <w:r w:rsidRPr="000F2483">
        <w:rPr>
          <w:rFonts w:ascii="Arial" w:hAnsi="Arial" w:cs="Arial"/>
          <w:color w:val="444646"/>
        </w:rPr>
        <w:t>, относятся к платежам текущего года и </w:t>
      </w:r>
      <w:r w:rsidRPr="000F2483">
        <w:rPr>
          <w:rFonts w:ascii="Arial" w:hAnsi="Arial" w:cs="Arial"/>
          <w:b/>
          <w:bCs/>
          <w:color w:val="444646"/>
        </w:rPr>
        <w:t>не могут учитываться в более раннем периоде</w:t>
      </w:r>
      <w:r w:rsidRPr="000F2483">
        <w:rPr>
          <w:rFonts w:ascii="Arial" w:hAnsi="Arial" w:cs="Arial"/>
          <w:color w:val="444646"/>
        </w:rPr>
        <w:t>, за исключением случаев погашения недоимок.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Платежи</w:t>
      </w:r>
      <w:r w:rsidRPr="000F2483">
        <w:rPr>
          <w:rFonts w:ascii="Arial" w:hAnsi="Arial" w:cs="Arial"/>
          <w:color w:val="444646"/>
        </w:rPr>
        <w:t> принимаются наличными денежными средствами в кассы банков, а также</w:t>
      </w:r>
      <w:r w:rsidRPr="000F2483">
        <w:rPr>
          <w:rFonts w:ascii="Arial" w:hAnsi="Arial" w:cs="Arial"/>
          <w:color w:val="444646"/>
        </w:rPr>
        <w:br/>
        <w:t xml:space="preserve">с использованием </w:t>
      </w:r>
      <w:proofErr w:type="spellStart"/>
      <w:r w:rsidRPr="000F2483">
        <w:rPr>
          <w:rFonts w:ascii="Arial" w:hAnsi="Arial" w:cs="Arial"/>
          <w:color w:val="444646"/>
        </w:rPr>
        <w:t>платежно-справочных</w:t>
      </w:r>
      <w:proofErr w:type="spellEnd"/>
      <w:r w:rsidRPr="000F2483">
        <w:rPr>
          <w:rFonts w:ascii="Arial" w:hAnsi="Arial" w:cs="Arial"/>
          <w:color w:val="444646"/>
        </w:rPr>
        <w:t xml:space="preserve"> терминалов, </w:t>
      </w:r>
      <w:proofErr w:type="spellStart"/>
      <w:r w:rsidRPr="000F2483">
        <w:rPr>
          <w:rFonts w:ascii="Arial" w:hAnsi="Arial" w:cs="Arial"/>
          <w:color w:val="444646"/>
        </w:rPr>
        <w:t>инфокиосков</w:t>
      </w:r>
      <w:proofErr w:type="spellEnd"/>
      <w:r w:rsidRPr="000F2483">
        <w:rPr>
          <w:rFonts w:ascii="Arial" w:hAnsi="Arial" w:cs="Arial"/>
          <w:color w:val="444646"/>
        </w:rPr>
        <w:t xml:space="preserve">, </w:t>
      </w:r>
      <w:proofErr w:type="spellStart"/>
      <w:r w:rsidRPr="000F2483">
        <w:rPr>
          <w:rFonts w:ascii="Arial" w:hAnsi="Arial" w:cs="Arial"/>
          <w:color w:val="444646"/>
        </w:rPr>
        <w:t>интернет-банкинга</w:t>
      </w:r>
      <w:proofErr w:type="spellEnd"/>
      <w:r w:rsidRPr="000F2483">
        <w:rPr>
          <w:rFonts w:ascii="Arial" w:hAnsi="Arial" w:cs="Arial"/>
          <w:color w:val="444646"/>
        </w:rPr>
        <w:t xml:space="preserve">, мобильного </w:t>
      </w:r>
      <w:proofErr w:type="spellStart"/>
      <w:r w:rsidRPr="000F2483">
        <w:rPr>
          <w:rFonts w:ascii="Arial" w:hAnsi="Arial" w:cs="Arial"/>
          <w:color w:val="444646"/>
        </w:rPr>
        <w:t>банкинга</w:t>
      </w:r>
      <w:proofErr w:type="spellEnd"/>
      <w:r w:rsidRPr="000F2483">
        <w:rPr>
          <w:rFonts w:ascii="Arial" w:hAnsi="Arial" w:cs="Arial"/>
          <w:color w:val="444646"/>
        </w:rPr>
        <w:t>, банкомата, кассы банка, устройств приема наличных денег (</w:t>
      </w:r>
      <w:proofErr w:type="spellStart"/>
      <w:r w:rsidRPr="000F2483">
        <w:rPr>
          <w:rFonts w:ascii="Arial" w:hAnsi="Arial" w:cs="Arial"/>
          <w:color w:val="444646"/>
        </w:rPr>
        <w:t>cash-in</w:t>
      </w:r>
      <w:proofErr w:type="spellEnd"/>
      <w:r w:rsidRPr="000F2483">
        <w:rPr>
          <w:rFonts w:ascii="Arial" w:hAnsi="Arial" w:cs="Arial"/>
          <w:color w:val="444646"/>
        </w:rPr>
        <w:t>)</w:t>
      </w:r>
      <w:r w:rsidRPr="000F2483">
        <w:rPr>
          <w:rFonts w:ascii="Arial" w:hAnsi="Arial" w:cs="Arial"/>
          <w:color w:val="444646"/>
        </w:rPr>
        <w:br/>
        <w:t>и других пунктов банковского обслуживания, подключенных к системе «Расчет».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Для проведения платежа необходимо:</w:t>
      </w:r>
    </w:p>
    <w:p w:rsidR="000F2483" w:rsidRPr="000F2483" w:rsidRDefault="000F2483" w:rsidP="000F2483">
      <w:p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1) выбрать пункт «Система «Расчет» (ЕРИП);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lastRenderedPageBreak/>
        <w:t>2) выбрать вкладку «ФСЗН», нажать последовательно вкладки для выбора региона,</w:t>
      </w:r>
      <w:r w:rsidRPr="000F2483">
        <w:rPr>
          <w:rFonts w:ascii="Arial" w:hAnsi="Arial" w:cs="Arial"/>
          <w:color w:val="444646"/>
        </w:rPr>
        <w:br/>
        <w:t>в котором находится районный (городской) отдел (сектор) ФСЗН, плательщиком которого являетесь;</w:t>
      </w:r>
    </w:p>
    <w:p w:rsidR="000F2483" w:rsidRPr="000F2483" w:rsidRDefault="000F2483" w:rsidP="000F2483">
      <w:p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3) выбрать вид платежа;</w:t>
      </w:r>
    </w:p>
    <w:p w:rsidR="000F2483" w:rsidRPr="000F2483" w:rsidRDefault="000F2483" w:rsidP="000F2483">
      <w:p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4) ввести учетный номер плательщика ФСЗН (9 цифр).</w:t>
      </w:r>
    </w:p>
    <w:p w:rsidR="000F2483" w:rsidRPr="000F2483" w:rsidRDefault="000F2483" w:rsidP="000F2483">
      <w:p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5) ввести сумму платежа в белорусских рублях;</w:t>
      </w:r>
    </w:p>
    <w:p w:rsidR="000F2483" w:rsidRPr="000F2483" w:rsidRDefault="000F2483" w:rsidP="000F2483">
      <w:p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6) проверить правильность выбранных (введенных) данных;</w:t>
      </w:r>
    </w:p>
    <w:p w:rsidR="000F2483" w:rsidRPr="000F2483" w:rsidRDefault="000F2483" w:rsidP="000F2483">
      <w:p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7) подтвердить совершение платежа.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Индивидуальные сведения по форме ПУ-3 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Периоды осуществления и (или) неосуществления деятельности и суммы обязательных страховых взносов</w:t>
      </w:r>
      <w:r w:rsidRPr="000F2483">
        <w:rPr>
          <w:rFonts w:ascii="Arial" w:hAnsi="Arial" w:cs="Arial"/>
          <w:color w:val="444646"/>
        </w:rPr>
        <w:t> за эти периоды </w:t>
      </w:r>
      <w:r w:rsidRPr="000F2483">
        <w:rPr>
          <w:rFonts w:ascii="Arial" w:hAnsi="Arial" w:cs="Arial"/>
          <w:b/>
          <w:bCs/>
          <w:color w:val="444646"/>
        </w:rPr>
        <w:t>отражаются в форме  ПУ-3</w:t>
      </w:r>
      <w:r w:rsidRPr="000F2483">
        <w:rPr>
          <w:rFonts w:ascii="Arial" w:hAnsi="Arial" w:cs="Arial"/>
          <w:color w:val="444646"/>
        </w:rPr>
        <w:t> (далее – форма ПУ-3).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i/>
          <w:iCs/>
          <w:color w:val="444646"/>
        </w:rPr>
        <w:t>Заполнить указанную форму можно с помощью специального программного комплекса (ПК) «Ввод ДПУ», предназначенного для подготовки документов персонифицированного учета (ПК можно скачать по ссылке: </w:t>
      </w:r>
      <w:hyperlink r:id="rId5" w:history="1">
        <w:r w:rsidRPr="000F2483">
          <w:rPr>
            <w:rFonts w:ascii="Arial" w:hAnsi="Arial" w:cs="Arial"/>
            <w:i/>
            <w:iCs/>
            <w:color w:val="0D6E67"/>
            <w:sz w:val="21"/>
            <w:szCs w:val="21"/>
            <w:u w:val="single"/>
          </w:rPr>
          <w:t>https://ssf.gov.by/ru/po-fonda-ru/</w:t>
        </w:r>
      </w:hyperlink>
      <w:r w:rsidRPr="000F2483">
        <w:rPr>
          <w:rFonts w:ascii="Arial" w:hAnsi="Arial" w:cs="Arial"/>
          <w:i/>
          <w:iCs/>
          <w:color w:val="444646"/>
        </w:rPr>
        <w:t>).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Форма ПУ-3 представляется в органы Фонда не позднее 31 марта года, следующего за отчетным годом.</w:t>
      </w:r>
    </w:p>
    <w:p w:rsidR="000F2483" w:rsidRPr="000F2483" w:rsidRDefault="000F2483" w:rsidP="000F2483">
      <w:p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Данная форма может быть представлена 4 способами: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i/>
          <w:iCs/>
          <w:color w:val="444646"/>
        </w:rPr>
        <w:t>СПОСОБ 1. УПРОЩЕННЫЙ</w:t>
      </w:r>
      <w:r w:rsidRPr="000F2483">
        <w:rPr>
          <w:rFonts w:ascii="Arial" w:hAnsi="Arial" w:cs="Arial"/>
          <w:color w:val="444646"/>
        </w:rPr>
        <w:t>: применяется в случае отсутствия у плательщика периодов неосуществления деятельности и задолженности по уплате взносов за отчетный период (форма ПУ-3 заполняется инспектором Фонда).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i/>
          <w:iCs/>
          <w:color w:val="444646"/>
        </w:rPr>
        <w:t>СПОСОБ 2. НАРОЧНО:</w:t>
      </w:r>
      <w:r w:rsidRPr="000F2483">
        <w:rPr>
          <w:rFonts w:ascii="Arial" w:hAnsi="Arial" w:cs="Arial"/>
          <w:color w:val="444646"/>
        </w:rPr>
        <w:t> представление инспектору Фонда – применяется при отсутствии</w:t>
      </w:r>
      <w:r w:rsidRPr="000F2483">
        <w:rPr>
          <w:rFonts w:ascii="Arial" w:hAnsi="Arial" w:cs="Arial"/>
          <w:color w:val="444646"/>
        </w:rPr>
        <w:br/>
        <w:t>у плательщика ЭЦП и атрибутного сертификата Фонда.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i/>
          <w:iCs/>
          <w:color w:val="444646"/>
        </w:rPr>
        <w:t>СПОСОБ 3. АВТОМАТИЗИРОВАННЫЙ: </w:t>
      </w:r>
      <w:r w:rsidRPr="000F2483">
        <w:rPr>
          <w:rFonts w:ascii="Arial" w:hAnsi="Arial" w:cs="Arial"/>
          <w:color w:val="444646"/>
        </w:rPr>
        <w:t>представление в Фонд осуществляется дистанционно через ПК «Ввод ДПУ» – применяется при наличии у плательщика ЭЦП</w:t>
      </w:r>
      <w:r w:rsidRPr="000F2483">
        <w:rPr>
          <w:rFonts w:ascii="Arial" w:hAnsi="Arial" w:cs="Arial"/>
          <w:color w:val="444646"/>
        </w:rPr>
        <w:br/>
        <w:t>и атрибутного сертификата Фонда.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i/>
          <w:iCs/>
          <w:color w:val="444646"/>
        </w:rPr>
        <w:t>СПОСОБ 4. АВТОМАТИЧЕСКИЙ:</w:t>
      </w:r>
      <w:r w:rsidRPr="000F2483">
        <w:rPr>
          <w:rFonts w:ascii="Arial" w:hAnsi="Arial" w:cs="Arial"/>
          <w:color w:val="444646"/>
        </w:rPr>
        <w:t> представление в Фонд осуществляется дистанционно через «Личный кабинет плательщика взносов» на портале Фонда – применяется при наличии у плательщика ЭЦП и атрибутного сертификата Фонда.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 </w:t>
      </w:r>
      <w:r w:rsidRPr="000F2483">
        <w:rPr>
          <w:rFonts w:ascii="Arial" w:hAnsi="Arial" w:cs="Arial"/>
          <w:b/>
          <w:bCs/>
          <w:color w:val="444646"/>
        </w:rPr>
        <w:t>Добровольный порядок уплаты взносов </w:t>
      </w:r>
      <w:r w:rsidRPr="000F2483">
        <w:rPr>
          <w:rFonts w:ascii="Arial" w:hAnsi="Arial" w:cs="Arial"/>
          <w:color w:val="444646"/>
        </w:rPr>
        <w:t>предусмотрен:</w:t>
      </w:r>
    </w:p>
    <w:p w:rsidR="000F2483" w:rsidRPr="000F2483" w:rsidRDefault="000F2483" w:rsidP="000F2483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для индивидуальных предпринимателей, </w:t>
      </w:r>
      <w:r w:rsidRPr="000F2483">
        <w:rPr>
          <w:rFonts w:ascii="Arial" w:hAnsi="Arial" w:cs="Arial"/>
          <w:color w:val="444646"/>
        </w:rPr>
        <w:t>которые одновременно с осуществлением предпринимательской деятельности:</w:t>
      </w:r>
    </w:p>
    <w:p w:rsidR="000F2483" w:rsidRPr="000F2483" w:rsidRDefault="000F2483" w:rsidP="000F2483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i/>
          <w:iCs/>
          <w:color w:val="444646"/>
        </w:rPr>
        <w:t>состоят в трудовых отношениях, отношениях, основанных на членстве (участии) в юридических лицах любых организационно-правовых форм; являются собственниками имущества (участниками, членами, учредителями) юридических лиц и выполняют функции руководителей этих юридических лиц и за которых в соответствии с законодательством уплачиваются обязательные страховые взносы (</w:t>
      </w:r>
      <w:r w:rsidRPr="000F2483">
        <w:rPr>
          <w:rFonts w:ascii="Arial" w:hAnsi="Arial" w:cs="Arial"/>
          <w:b/>
          <w:bCs/>
          <w:i/>
          <w:iCs/>
          <w:color w:val="444646"/>
        </w:rPr>
        <w:t>льгота только для 2022 года</w:t>
      </w:r>
      <w:r w:rsidRPr="000F2483">
        <w:rPr>
          <w:rFonts w:ascii="Arial" w:hAnsi="Arial" w:cs="Arial"/>
          <w:i/>
          <w:iCs/>
          <w:color w:val="444646"/>
        </w:rPr>
        <w:t>);</w:t>
      </w:r>
    </w:p>
    <w:p w:rsidR="000F2483" w:rsidRPr="000F2483" w:rsidRDefault="000F2483" w:rsidP="000F2483">
      <w:pPr>
        <w:numPr>
          <w:ilvl w:val="0"/>
          <w:numId w:val="4"/>
        </w:num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являются получателями пенсий;</w:t>
      </w:r>
    </w:p>
    <w:p w:rsidR="000F2483" w:rsidRPr="000F2483" w:rsidRDefault="000F2483" w:rsidP="000F2483">
      <w:pPr>
        <w:numPr>
          <w:ilvl w:val="0"/>
          <w:numId w:val="4"/>
        </w:num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имеют право на пособие по уходу за ребенком в возрасте до 3 лет;</w:t>
      </w:r>
    </w:p>
    <w:p w:rsidR="000F2483" w:rsidRPr="000F2483" w:rsidRDefault="000F2483" w:rsidP="000F2483">
      <w:pPr>
        <w:numPr>
          <w:ilvl w:val="0"/>
          <w:numId w:val="4"/>
        </w:num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lastRenderedPageBreak/>
        <w:t>получают общее среднее, профессионально-техническое, среднее специальное, высшее образование в дневной форме получения образования;</w:t>
      </w:r>
    </w:p>
    <w:p w:rsidR="000F2483" w:rsidRPr="000F2483" w:rsidRDefault="000F2483" w:rsidP="000F2483">
      <w:pPr>
        <w:numPr>
          <w:ilvl w:val="0"/>
          <w:numId w:val="4"/>
        </w:num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участвуют в реализации программ и проектов международной технической помощи Европейского союза.</w:t>
      </w:r>
    </w:p>
    <w:p w:rsidR="000F2483" w:rsidRPr="000F2483" w:rsidRDefault="000F2483" w:rsidP="000F2483">
      <w:pPr>
        <w:numPr>
          <w:ilvl w:val="0"/>
          <w:numId w:val="5"/>
        </w:num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для нотариусов, адвокатов</w:t>
      </w:r>
      <w:r w:rsidRPr="000F2483">
        <w:rPr>
          <w:rFonts w:ascii="Arial" w:hAnsi="Arial" w:cs="Arial"/>
          <w:color w:val="444646"/>
        </w:rPr>
        <w:t>, которые:</w:t>
      </w:r>
    </w:p>
    <w:p w:rsidR="000F2483" w:rsidRPr="000F2483" w:rsidRDefault="000F2483" w:rsidP="000F2483">
      <w:pPr>
        <w:numPr>
          <w:ilvl w:val="0"/>
          <w:numId w:val="6"/>
        </w:num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одновременно с осуществлением адвокатской, нотариальной деятельности являются получателями пенсий;</w:t>
      </w:r>
    </w:p>
    <w:p w:rsidR="000F2483" w:rsidRPr="000F2483" w:rsidRDefault="000F2483" w:rsidP="000F2483">
      <w:pPr>
        <w:numPr>
          <w:ilvl w:val="0"/>
          <w:numId w:val="6"/>
        </w:num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имеют право на пособие по уходу за ребенком в возрасте до 3 лет.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i/>
          <w:iCs/>
          <w:color w:val="444646"/>
        </w:rPr>
        <w:t>Для установления льготного периода по перечисленным выше основаниям, необходимо обратиться в орган Фонда по месту постановки на учет и представить соответствующие документы, подтверждающие период и основание льготы.</w:t>
      </w:r>
      <w:r w:rsidRPr="000F2483">
        <w:rPr>
          <w:rFonts w:ascii="Arial" w:hAnsi="Arial" w:cs="Arial"/>
          <w:color w:val="444646"/>
        </w:rPr>
        <w:t> 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proofErr w:type="spellStart"/>
      <w:r w:rsidRPr="000F2483">
        <w:rPr>
          <w:rFonts w:ascii="Arial" w:hAnsi="Arial" w:cs="Arial"/>
          <w:b/>
          <w:bCs/>
          <w:i/>
          <w:iCs/>
          <w:color w:val="444646"/>
        </w:rPr>
        <w:t>Справочно</w:t>
      </w:r>
      <w:proofErr w:type="spellEnd"/>
      <w:r w:rsidRPr="000F2483">
        <w:rPr>
          <w:rFonts w:ascii="Arial" w:hAnsi="Arial" w:cs="Arial"/>
          <w:b/>
          <w:bCs/>
          <w:i/>
          <w:iCs/>
          <w:color w:val="444646"/>
        </w:rPr>
        <w:t>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i/>
          <w:iCs/>
          <w:color w:val="444646"/>
        </w:rPr>
        <w:t>Право на выплаты (пенсия, пособие) имеют лица, которые в периоды работы или занятия иными видами деятельности, подлежали государственному социальному страхованию и за них и (или) ими самими уплачивались взносы.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i/>
          <w:iCs/>
          <w:color w:val="444646"/>
        </w:rPr>
        <w:t>Подтверждение стажа и заработка для назначения пенсии с 01.01.2003 осуществляется на основании сведений, содержащихся в индивидуальном лицевом счете застрахованного лица.</w:t>
      </w:r>
    </w:p>
    <w:p w:rsidR="000F2483" w:rsidRPr="000F2483" w:rsidRDefault="000F2483" w:rsidP="000F2483">
      <w:p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b/>
          <w:bCs/>
          <w:color w:val="444646"/>
        </w:rPr>
        <w:t> Информацию, содержащуюся в индивидуальном лицевом счете</w:t>
      </w:r>
      <w:r w:rsidRPr="000F2483">
        <w:rPr>
          <w:rFonts w:ascii="Arial" w:hAnsi="Arial" w:cs="Arial"/>
          <w:color w:val="444646"/>
        </w:rPr>
        <w:t>, </w:t>
      </w:r>
      <w:r w:rsidRPr="000F2483">
        <w:rPr>
          <w:rFonts w:ascii="Arial" w:hAnsi="Arial" w:cs="Arial"/>
          <w:b/>
          <w:bCs/>
          <w:color w:val="444646"/>
        </w:rPr>
        <w:t>можно получить двумя способами: </w:t>
      </w:r>
    </w:p>
    <w:p w:rsidR="000F2483" w:rsidRPr="000F2483" w:rsidRDefault="000F2483" w:rsidP="000F2483">
      <w:pPr>
        <w:numPr>
          <w:ilvl w:val="0"/>
          <w:numId w:val="7"/>
        </w:numPr>
        <w:shd w:val="clear" w:color="auto" w:fill="FFFFFF"/>
        <w:spacing w:after="225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в органе Фонда при обращении с документом, удостоверяющим личность, страховым свидетельством государственного социального страхования, заполнив заявление;</w:t>
      </w:r>
    </w:p>
    <w:p w:rsidR="000F2483" w:rsidRPr="000F2483" w:rsidRDefault="000F2483" w:rsidP="000F2483">
      <w:pPr>
        <w:numPr>
          <w:ilvl w:val="0"/>
          <w:numId w:val="7"/>
        </w:numPr>
        <w:shd w:val="clear" w:color="auto" w:fill="FFFFFF"/>
        <w:rPr>
          <w:rFonts w:ascii="Arial" w:hAnsi="Arial" w:cs="Arial"/>
          <w:color w:val="444646"/>
        </w:rPr>
      </w:pPr>
      <w:r w:rsidRPr="000F2483">
        <w:rPr>
          <w:rFonts w:ascii="Arial" w:hAnsi="Arial" w:cs="Arial"/>
          <w:color w:val="444646"/>
        </w:rPr>
        <w:t>на Едином портале электронных услуг (</w:t>
      </w:r>
      <w:hyperlink r:id="rId6" w:history="1">
        <w:r w:rsidRPr="000F2483">
          <w:rPr>
            <w:rFonts w:ascii="Arial" w:hAnsi="Arial" w:cs="Arial"/>
            <w:color w:val="0D6E67"/>
            <w:sz w:val="21"/>
            <w:szCs w:val="21"/>
            <w:u w:val="single"/>
          </w:rPr>
          <w:t>http://portal.gov.by</w:t>
        </w:r>
      </w:hyperlink>
      <w:r w:rsidRPr="000F2483">
        <w:rPr>
          <w:rFonts w:ascii="Arial" w:hAnsi="Arial" w:cs="Arial"/>
          <w:color w:val="444646"/>
        </w:rPr>
        <w:t>), код услуги: 3.25.02 «Предоставление сведений о датах приема и увольнения застрахованного лица и суммах выплат, на которые начислены страховые взносы, в отношении его самого, за период» при наличии сертификата открытого ключа, изданного в Государственной системе управления отрытыми ключами (</w:t>
      </w:r>
      <w:proofErr w:type="spellStart"/>
      <w:r w:rsidRPr="000F2483">
        <w:rPr>
          <w:rFonts w:ascii="Arial" w:hAnsi="Arial" w:cs="Arial"/>
          <w:color w:val="444646"/>
        </w:rPr>
        <w:t>ГосСУОК</w:t>
      </w:r>
      <w:proofErr w:type="spellEnd"/>
      <w:r w:rsidRPr="000F2483">
        <w:rPr>
          <w:rFonts w:ascii="Arial" w:hAnsi="Arial" w:cs="Arial"/>
          <w:color w:val="444646"/>
        </w:rPr>
        <w:t>).</w:t>
      </w:r>
    </w:p>
    <w:tbl>
      <w:tblPr>
        <w:tblW w:w="9660" w:type="dxa"/>
        <w:tblCellMar>
          <w:left w:w="0" w:type="dxa"/>
          <w:right w:w="0" w:type="dxa"/>
        </w:tblCellMar>
        <w:tblLook w:val="04A0"/>
      </w:tblPr>
      <w:tblGrid>
        <w:gridCol w:w="1860"/>
        <w:gridCol w:w="990"/>
        <w:gridCol w:w="3120"/>
        <w:gridCol w:w="3690"/>
      </w:tblGrid>
      <w:tr w:rsidR="000F2483" w:rsidRPr="000F2483" w:rsidTr="000F2483">
        <w:tc>
          <w:tcPr>
            <w:tcW w:w="1860" w:type="dxa"/>
            <w:shd w:val="clear" w:color="auto" w:fill="51DDD2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</w:pPr>
            <w:r w:rsidRPr="000F2483">
              <w:rPr>
                <w:b/>
                <w:bCs/>
              </w:rPr>
              <w:t>Год</w:t>
            </w:r>
          </w:p>
        </w:tc>
        <w:tc>
          <w:tcPr>
            <w:tcW w:w="990" w:type="dxa"/>
            <w:shd w:val="clear" w:color="auto" w:fill="51DDD2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</w:pPr>
            <w:r w:rsidRPr="000F2483">
              <w:rPr>
                <w:b/>
                <w:bCs/>
              </w:rPr>
              <w:t>Пол</w:t>
            </w:r>
          </w:p>
        </w:tc>
        <w:tc>
          <w:tcPr>
            <w:tcW w:w="3120" w:type="dxa"/>
            <w:shd w:val="clear" w:color="auto" w:fill="51DDD2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</w:pPr>
            <w:r w:rsidRPr="000F2483">
              <w:rPr>
                <w:b/>
                <w:bCs/>
              </w:rPr>
              <w:t>Общеустановленный пенсионный возраст</w:t>
            </w:r>
          </w:p>
        </w:tc>
        <w:tc>
          <w:tcPr>
            <w:tcW w:w="3690" w:type="dxa"/>
            <w:shd w:val="clear" w:color="auto" w:fill="51DDD2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</w:pPr>
            <w:r w:rsidRPr="000F2483">
              <w:rPr>
                <w:b/>
                <w:bCs/>
              </w:rPr>
              <w:t>Страховой стаж, требуемый для назначения пенсии</w:t>
            </w:r>
          </w:p>
        </w:tc>
      </w:tr>
      <w:tr w:rsidR="000F2483" w:rsidRPr="000F2483" w:rsidTr="000F2483">
        <w:tc>
          <w:tcPr>
            <w:tcW w:w="186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2017</w:t>
            </w:r>
          </w:p>
        </w:tc>
        <w:tc>
          <w:tcPr>
            <w:tcW w:w="99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м</w:t>
            </w:r>
          </w:p>
        </w:tc>
        <w:tc>
          <w:tcPr>
            <w:tcW w:w="312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60,5</w:t>
            </w:r>
          </w:p>
        </w:tc>
        <w:tc>
          <w:tcPr>
            <w:tcW w:w="369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16</w:t>
            </w:r>
          </w:p>
        </w:tc>
      </w:tr>
      <w:tr w:rsidR="000F2483" w:rsidRPr="000F2483" w:rsidTr="000F2483">
        <w:tc>
          <w:tcPr>
            <w:tcW w:w="186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  <w:tc>
          <w:tcPr>
            <w:tcW w:w="99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ж</w:t>
            </w:r>
          </w:p>
        </w:tc>
        <w:tc>
          <w:tcPr>
            <w:tcW w:w="312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55,5</w:t>
            </w:r>
          </w:p>
        </w:tc>
        <w:tc>
          <w:tcPr>
            <w:tcW w:w="369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</w:tr>
      <w:tr w:rsidR="000F2483" w:rsidRPr="000F2483" w:rsidTr="000F2483">
        <w:tc>
          <w:tcPr>
            <w:tcW w:w="186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2018</w:t>
            </w:r>
          </w:p>
        </w:tc>
        <w:tc>
          <w:tcPr>
            <w:tcW w:w="99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м</w:t>
            </w:r>
          </w:p>
        </w:tc>
        <w:tc>
          <w:tcPr>
            <w:tcW w:w="312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61</w:t>
            </w:r>
          </w:p>
        </w:tc>
        <w:tc>
          <w:tcPr>
            <w:tcW w:w="369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16,5</w:t>
            </w:r>
          </w:p>
        </w:tc>
      </w:tr>
      <w:tr w:rsidR="000F2483" w:rsidRPr="000F2483" w:rsidTr="000F2483">
        <w:tc>
          <w:tcPr>
            <w:tcW w:w="186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  <w:tc>
          <w:tcPr>
            <w:tcW w:w="99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ж</w:t>
            </w:r>
          </w:p>
        </w:tc>
        <w:tc>
          <w:tcPr>
            <w:tcW w:w="312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56</w:t>
            </w:r>
          </w:p>
        </w:tc>
        <w:tc>
          <w:tcPr>
            <w:tcW w:w="369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</w:tr>
      <w:tr w:rsidR="000F2483" w:rsidRPr="000F2483" w:rsidTr="000F2483">
        <w:tc>
          <w:tcPr>
            <w:tcW w:w="186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2019</w:t>
            </w:r>
          </w:p>
        </w:tc>
        <w:tc>
          <w:tcPr>
            <w:tcW w:w="99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м</w:t>
            </w:r>
          </w:p>
        </w:tc>
        <w:tc>
          <w:tcPr>
            <w:tcW w:w="312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61,5</w:t>
            </w:r>
          </w:p>
        </w:tc>
        <w:tc>
          <w:tcPr>
            <w:tcW w:w="369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17</w:t>
            </w:r>
          </w:p>
        </w:tc>
      </w:tr>
      <w:tr w:rsidR="000F2483" w:rsidRPr="000F2483" w:rsidTr="000F2483">
        <w:tc>
          <w:tcPr>
            <w:tcW w:w="186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  <w:tc>
          <w:tcPr>
            <w:tcW w:w="99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ж</w:t>
            </w:r>
          </w:p>
        </w:tc>
        <w:tc>
          <w:tcPr>
            <w:tcW w:w="312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56,5</w:t>
            </w:r>
          </w:p>
        </w:tc>
        <w:tc>
          <w:tcPr>
            <w:tcW w:w="369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</w:tr>
      <w:tr w:rsidR="000F2483" w:rsidRPr="000F2483" w:rsidTr="000F2483">
        <w:tc>
          <w:tcPr>
            <w:tcW w:w="186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2020</w:t>
            </w:r>
          </w:p>
        </w:tc>
        <w:tc>
          <w:tcPr>
            <w:tcW w:w="99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м</w:t>
            </w:r>
          </w:p>
        </w:tc>
        <w:tc>
          <w:tcPr>
            <w:tcW w:w="312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62</w:t>
            </w:r>
          </w:p>
        </w:tc>
        <w:tc>
          <w:tcPr>
            <w:tcW w:w="369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17,5</w:t>
            </w:r>
          </w:p>
        </w:tc>
      </w:tr>
      <w:tr w:rsidR="000F2483" w:rsidRPr="000F2483" w:rsidTr="000F2483">
        <w:tc>
          <w:tcPr>
            <w:tcW w:w="186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  <w:tc>
          <w:tcPr>
            <w:tcW w:w="99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ж</w:t>
            </w:r>
          </w:p>
        </w:tc>
        <w:tc>
          <w:tcPr>
            <w:tcW w:w="312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57</w:t>
            </w:r>
          </w:p>
        </w:tc>
        <w:tc>
          <w:tcPr>
            <w:tcW w:w="369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</w:tr>
      <w:tr w:rsidR="000F2483" w:rsidRPr="000F2483" w:rsidTr="000F2483">
        <w:tc>
          <w:tcPr>
            <w:tcW w:w="186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2021</w:t>
            </w:r>
          </w:p>
        </w:tc>
        <w:tc>
          <w:tcPr>
            <w:tcW w:w="99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м</w:t>
            </w:r>
          </w:p>
        </w:tc>
        <w:tc>
          <w:tcPr>
            <w:tcW w:w="312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62,5</w:t>
            </w:r>
          </w:p>
        </w:tc>
        <w:tc>
          <w:tcPr>
            <w:tcW w:w="369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18</w:t>
            </w:r>
          </w:p>
        </w:tc>
      </w:tr>
      <w:tr w:rsidR="000F2483" w:rsidRPr="000F2483" w:rsidTr="000F2483">
        <w:tc>
          <w:tcPr>
            <w:tcW w:w="186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  <w:tc>
          <w:tcPr>
            <w:tcW w:w="99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ж</w:t>
            </w:r>
          </w:p>
        </w:tc>
        <w:tc>
          <w:tcPr>
            <w:tcW w:w="312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57,5</w:t>
            </w:r>
          </w:p>
        </w:tc>
        <w:tc>
          <w:tcPr>
            <w:tcW w:w="369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</w:tr>
      <w:tr w:rsidR="000F2483" w:rsidRPr="000F2483" w:rsidTr="000F2483">
        <w:tc>
          <w:tcPr>
            <w:tcW w:w="186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2022</w:t>
            </w:r>
          </w:p>
        </w:tc>
        <w:tc>
          <w:tcPr>
            <w:tcW w:w="99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м</w:t>
            </w:r>
          </w:p>
        </w:tc>
        <w:tc>
          <w:tcPr>
            <w:tcW w:w="312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63</w:t>
            </w:r>
          </w:p>
        </w:tc>
        <w:tc>
          <w:tcPr>
            <w:tcW w:w="369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18,5</w:t>
            </w:r>
          </w:p>
        </w:tc>
      </w:tr>
      <w:tr w:rsidR="000F2483" w:rsidRPr="000F2483" w:rsidTr="000F2483">
        <w:tc>
          <w:tcPr>
            <w:tcW w:w="186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  <w:tc>
          <w:tcPr>
            <w:tcW w:w="99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ж</w:t>
            </w:r>
          </w:p>
        </w:tc>
        <w:tc>
          <w:tcPr>
            <w:tcW w:w="312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58</w:t>
            </w:r>
          </w:p>
        </w:tc>
        <w:tc>
          <w:tcPr>
            <w:tcW w:w="369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</w:tr>
      <w:tr w:rsidR="000F2483" w:rsidRPr="000F2483" w:rsidTr="000F2483">
        <w:tc>
          <w:tcPr>
            <w:tcW w:w="186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2023</w:t>
            </w:r>
          </w:p>
        </w:tc>
        <w:tc>
          <w:tcPr>
            <w:tcW w:w="99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м</w:t>
            </w:r>
          </w:p>
        </w:tc>
        <w:tc>
          <w:tcPr>
            <w:tcW w:w="312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63</w:t>
            </w:r>
          </w:p>
        </w:tc>
        <w:tc>
          <w:tcPr>
            <w:tcW w:w="369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19</w:t>
            </w:r>
          </w:p>
        </w:tc>
      </w:tr>
      <w:tr w:rsidR="000F2483" w:rsidRPr="000F2483" w:rsidTr="000F2483">
        <w:tc>
          <w:tcPr>
            <w:tcW w:w="186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  <w:tc>
          <w:tcPr>
            <w:tcW w:w="99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ж</w:t>
            </w:r>
          </w:p>
        </w:tc>
        <w:tc>
          <w:tcPr>
            <w:tcW w:w="312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58</w:t>
            </w:r>
          </w:p>
        </w:tc>
        <w:tc>
          <w:tcPr>
            <w:tcW w:w="369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</w:tr>
      <w:tr w:rsidR="000F2483" w:rsidRPr="000F2483" w:rsidTr="000F2483">
        <w:tc>
          <w:tcPr>
            <w:tcW w:w="186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2024</w:t>
            </w:r>
          </w:p>
        </w:tc>
        <w:tc>
          <w:tcPr>
            <w:tcW w:w="99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м</w:t>
            </w:r>
          </w:p>
        </w:tc>
        <w:tc>
          <w:tcPr>
            <w:tcW w:w="312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63</w:t>
            </w:r>
          </w:p>
        </w:tc>
        <w:tc>
          <w:tcPr>
            <w:tcW w:w="369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19,5</w:t>
            </w:r>
          </w:p>
        </w:tc>
      </w:tr>
      <w:tr w:rsidR="000F2483" w:rsidRPr="000F2483" w:rsidTr="000F2483">
        <w:tc>
          <w:tcPr>
            <w:tcW w:w="186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  <w:tc>
          <w:tcPr>
            <w:tcW w:w="990" w:type="dxa"/>
            <w:shd w:val="clear" w:color="auto" w:fill="EFEFEF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ж</w:t>
            </w:r>
          </w:p>
        </w:tc>
        <w:tc>
          <w:tcPr>
            <w:tcW w:w="312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58</w:t>
            </w:r>
          </w:p>
        </w:tc>
        <w:tc>
          <w:tcPr>
            <w:tcW w:w="3690" w:type="dxa"/>
            <w:shd w:val="clear" w:color="auto" w:fill="EFEFE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rPr>
                <w:color w:val="444646"/>
              </w:rPr>
            </w:pPr>
          </w:p>
        </w:tc>
      </w:tr>
      <w:tr w:rsidR="000F2483" w:rsidRPr="000F2483" w:rsidTr="000F2483">
        <w:tc>
          <w:tcPr>
            <w:tcW w:w="186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2025</w:t>
            </w:r>
          </w:p>
        </w:tc>
        <w:tc>
          <w:tcPr>
            <w:tcW w:w="990" w:type="dxa"/>
            <w:noWrap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м</w:t>
            </w:r>
          </w:p>
        </w:tc>
        <w:tc>
          <w:tcPr>
            <w:tcW w:w="312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63</w:t>
            </w:r>
          </w:p>
        </w:tc>
        <w:tc>
          <w:tcPr>
            <w:tcW w:w="3690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F2483" w:rsidRPr="000F2483" w:rsidRDefault="000F2483" w:rsidP="000F2483">
            <w:pPr>
              <w:jc w:val="center"/>
              <w:rPr>
                <w:color w:val="444646"/>
              </w:rPr>
            </w:pPr>
            <w:r w:rsidRPr="000F2483">
              <w:rPr>
                <w:b/>
                <w:bCs/>
                <w:color w:val="444646"/>
              </w:rPr>
              <w:t>20</w:t>
            </w:r>
          </w:p>
        </w:tc>
      </w:tr>
    </w:tbl>
    <w:p w:rsidR="0094739A" w:rsidRDefault="0094739A"/>
    <w:sectPr w:rsidR="0094739A" w:rsidSect="0041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4D45"/>
    <w:multiLevelType w:val="multilevel"/>
    <w:tmpl w:val="124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65E86"/>
    <w:multiLevelType w:val="multilevel"/>
    <w:tmpl w:val="F16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46C11"/>
    <w:multiLevelType w:val="multilevel"/>
    <w:tmpl w:val="2096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487D53"/>
    <w:multiLevelType w:val="multilevel"/>
    <w:tmpl w:val="74F2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47BC2"/>
    <w:multiLevelType w:val="multilevel"/>
    <w:tmpl w:val="303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95F55"/>
    <w:multiLevelType w:val="multilevel"/>
    <w:tmpl w:val="F870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89235D"/>
    <w:multiLevelType w:val="multilevel"/>
    <w:tmpl w:val="BE1C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483"/>
    <w:rsid w:val="00000959"/>
    <w:rsid w:val="000013F5"/>
    <w:rsid w:val="00003D1E"/>
    <w:rsid w:val="00004105"/>
    <w:rsid w:val="0000451B"/>
    <w:rsid w:val="000054CC"/>
    <w:rsid w:val="00012202"/>
    <w:rsid w:val="0002052F"/>
    <w:rsid w:val="0002158A"/>
    <w:rsid w:val="0002185B"/>
    <w:rsid w:val="00023345"/>
    <w:rsid w:val="00032B4A"/>
    <w:rsid w:val="0004267B"/>
    <w:rsid w:val="0004798E"/>
    <w:rsid w:val="000504E6"/>
    <w:rsid w:val="00051238"/>
    <w:rsid w:val="000534FF"/>
    <w:rsid w:val="00054DF8"/>
    <w:rsid w:val="00055D49"/>
    <w:rsid w:val="00056E56"/>
    <w:rsid w:val="0006070C"/>
    <w:rsid w:val="000615A3"/>
    <w:rsid w:val="00063ED4"/>
    <w:rsid w:val="00066D5B"/>
    <w:rsid w:val="00072247"/>
    <w:rsid w:val="00080F2F"/>
    <w:rsid w:val="0008174D"/>
    <w:rsid w:val="00082022"/>
    <w:rsid w:val="00083DCB"/>
    <w:rsid w:val="000844AC"/>
    <w:rsid w:val="00086E93"/>
    <w:rsid w:val="0009276C"/>
    <w:rsid w:val="000939AB"/>
    <w:rsid w:val="00095250"/>
    <w:rsid w:val="00095585"/>
    <w:rsid w:val="000A1951"/>
    <w:rsid w:val="000A19AE"/>
    <w:rsid w:val="000A253D"/>
    <w:rsid w:val="000A2B66"/>
    <w:rsid w:val="000A3651"/>
    <w:rsid w:val="000A3CB8"/>
    <w:rsid w:val="000A7583"/>
    <w:rsid w:val="000A78E3"/>
    <w:rsid w:val="000B382D"/>
    <w:rsid w:val="000B7663"/>
    <w:rsid w:val="000C0F1B"/>
    <w:rsid w:val="000D485C"/>
    <w:rsid w:val="000D4B4C"/>
    <w:rsid w:val="000D6E41"/>
    <w:rsid w:val="000E2B39"/>
    <w:rsid w:val="000E2EB7"/>
    <w:rsid w:val="000E3855"/>
    <w:rsid w:val="000E55B8"/>
    <w:rsid w:val="000E6D54"/>
    <w:rsid w:val="000F2483"/>
    <w:rsid w:val="000F5E2B"/>
    <w:rsid w:val="001025B9"/>
    <w:rsid w:val="00103C13"/>
    <w:rsid w:val="00103D3C"/>
    <w:rsid w:val="00111051"/>
    <w:rsid w:val="00111A9A"/>
    <w:rsid w:val="001122A9"/>
    <w:rsid w:val="00112658"/>
    <w:rsid w:val="00116715"/>
    <w:rsid w:val="00117348"/>
    <w:rsid w:val="0012446B"/>
    <w:rsid w:val="0012780B"/>
    <w:rsid w:val="00127BB4"/>
    <w:rsid w:val="00135966"/>
    <w:rsid w:val="00140122"/>
    <w:rsid w:val="001401C1"/>
    <w:rsid w:val="00141295"/>
    <w:rsid w:val="0014165F"/>
    <w:rsid w:val="001446F2"/>
    <w:rsid w:val="0014717D"/>
    <w:rsid w:val="00152BFA"/>
    <w:rsid w:val="00152F5F"/>
    <w:rsid w:val="001536FF"/>
    <w:rsid w:val="00156B2A"/>
    <w:rsid w:val="00156E72"/>
    <w:rsid w:val="00160DD4"/>
    <w:rsid w:val="001651CB"/>
    <w:rsid w:val="00165887"/>
    <w:rsid w:val="00165FBF"/>
    <w:rsid w:val="001663E5"/>
    <w:rsid w:val="00167C52"/>
    <w:rsid w:val="0017191D"/>
    <w:rsid w:val="00172AF0"/>
    <w:rsid w:val="001740A5"/>
    <w:rsid w:val="00177651"/>
    <w:rsid w:val="00180201"/>
    <w:rsid w:val="001823C9"/>
    <w:rsid w:val="00182794"/>
    <w:rsid w:val="00185BD0"/>
    <w:rsid w:val="001928B9"/>
    <w:rsid w:val="001940CF"/>
    <w:rsid w:val="00194335"/>
    <w:rsid w:val="00194E45"/>
    <w:rsid w:val="00197A15"/>
    <w:rsid w:val="001A1AE6"/>
    <w:rsid w:val="001A1EB2"/>
    <w:rsid w:val="001A4EC3"/>
    <w:rsid w:val="001A51A9"/>
    <w:rsid w:val="001A6581"/>
    <w:rsid w:val="001A72BB"/>
    <w:rsid w:val="001B0158"/>
    <w:rsid w:val="001B352B"/>
    <w:rsid w:val="001B43D3"/>
    <w:rsid w:val="001B62E0"/>
    <w:rsid w:val="001B65D4"/>
    <w:rsid w:val="001B6CEF"/>
    <w:rsid w:val="001C12A7"/>
    <w:rsid w:val="001C26E0"/>
    <w:rsid w:val="001C5C7C"/>
    <w:rsid w:val="001C5CA0"/>
    <w:rsid w:val="001D4499"/>
    <w:rsid w:val="001D47A7"/>
    <w:rsid w:val="001D5713"/>
    <w:rsid w:val="001D7BD7"/>
    <w:rsid w:val="001E04BE"/>
    <w:rsid w:val="001E22B5"/>
    <w:rsid w:val="001E3AB2"/>
    <w:rsid w:val="001E40E4"/>
    <w:rsid w:val="001E4EEC"/>
    <w:rsid w:val="001E6483"/>
    <w:rsid w:val="001F1723"/>
    <w:rsid w:val="001F4EFB"/>
    <w:rsid w:val="001F5C2F"/>
    <w:rsid w:val="002020A7"/>
    <w:rsid w:val="0020405C"/>
    <w:rsid w:val="002047DF"/>
    <w:rsid w:val="00204B41"/>
    <w:rsid w:val="00205465"/>
    <w:rsid w:val="0020565B"/>
    <w:rsid w:val="00206FEC"/>
    <w:rsid w:val="00210D88"/>
    <w:rsid w:val="0021148D"/>
    <w:rsid w:val="00211926"/>
    <w:rsid w:val="00212F28"/>
    <w:rsid w:val="002143C2"/>
    <w:rsid w:val="00214A3F"/>
    <w:rsid w:val="002248CF"/>
    <w:rsid w:val="0022496C"/>
    <w:rsid w:val="002255F8"/>
    <w:rsid w:val="002259F1"/>
    <w:rsid w:val="002302A2"/>
    <w:rsid w:val="0023201E"/>
    <w:rsid w:val="0023515A"/>
    <w:rsid w:val="002352CD"/>
    <w:rsid w:val="00242F6B"/>
    <w:rsid w:val="00243B0D"/>
    <w:rsid w:val="002440CA"/>
    <w:rsid w:val="00244BA5"/>
    <w:rsid w:val="0025151D"/>
    <w:rsid w:val="00251A4F"/>
    <w:rsid w:val="00260210"/>
    <w:rsid w:val="002608B4"/>
    <w:rsid w:val="00260BCE"/>
    <w:rsid w:val="00263DD9"/>
    <w:rsid w:val="00267271"/>
    <w:rsid w:val="0026775C"/>
    <w:rsid w:val="00267D3D"/>
    <w:rsid w:val="00272B5E"/>
    <w:rsid w:val="002730A2"/>
    <w:rsid w:val="00274786"/>
    <w:rsid w:val="002775F1"/>
    <w:rsid w:val="002813A3"/>
    <w:rsid w:val="00284FE2"/>
    <w:rsid w:val="00287236"/>
    <w:rsid w:val="002909E1"/>
    <w:rsid w:val="00290ED8"/>
    <w:rsid w:val="00295F3D"/>
    <w:rsid w:val="002A0739"/>
    <w:rsid w:val="002A0D70"/>
    <w:rsid w:val="002A77D5"/>
    <w:rsid w:val="002A7CCE"/>
    <w:rsid w:val="002B15B4"/>
    <w:rsid w:val="002B6359"/>
    <w:rsid w:val="002B75AE"/>
    <w:rsid w:val="002C1B26"/>
    <w:rsid w:val="002C1E9A"/>
    <w:rsid w:val="002C2A28"/>
    <w:rsid w:val="002C2FA7"/>
    <w:rsid w:val="002C75BD"/>
    <w:rsid w:val="002C79D5"/>
    <w:rsid w:val="002D38A5"/>
    <w:rsid w:val="002D6AD2"/>
    <w:rsid w:val="002E21C4"/>
    <w:rsid w:val="002E4945"/>
    <w:rsid w:val="002E68BC"/>
    <w:rsid w:val="002F06A7"/>
    <w:rsid w:val="002F3A55"/>
    <w:rsid w:val="002F3C37"/>
    <w:rsid w:val="002F5274"/>
    <w:rsid w:val="002F64C9"/>
    <w:rsid w:val="00301EE1"/>
    <w:rsid w:val="00303C7F"/>
    <w:rsid w:val="00306B82"/>
    <w:rsid w:val="00310208"/>
    <w:rsid w:val="00311E2E"/>
    <w:rsid w:val="00312571"/>
    <w:rsid w:val="00313338"/>
    <w:rsid w:val="003143B3"/>
    <w:rsid w:val="003147A5"/>
    <w:rsid w:val="00315719"/>
    <w:rsid w:val="003222F8"/>
    <w:rsid w:val="00327BDC"/>
    <w:rsid w:val="00334E06"/>
    <w:rsid w:val="00335B94"/>
    <w:rsid w:val="00336964"/>
    <w:rsid w:val="00336EA3"/>
    <w:rsid w:val="00337AA0"/>
    <w:rsid w:val="0034099C"/>
    <w:rsid w:val="00342B3F"/>
    <w:rsid w:val="00342F9C"/>
    <w:rsid w:val="0034684D"/>
    <w:rsid w:val="00347901"/>
    <w:rsid w:val="003506B8"/>
    <w:rsid w:val="0035447E"/>
    <w:rsid w:val="00354B85"/>
    <w:rsid w:val="00357AF2"/>
    <w:rsid w:val="00360901"/>
    <w:rsid w:val="0036550A"/>
    <w:rsid w:val="00367728"/>
    <w:rsid w:val="00370068"/>
    <w:rsid w:val="0038257A"/>
    <w:rsid w:val="003836A3"/>
    <w:rsid w:val="003879BA"/>
    <w:rsid w:val="00390EB3"/>
    <w:rsid w:val="00391207"/>
    <w:rsid w:val="00391CCB"/>
    <w:rsid w:val="00394946"/>
    <w:rsid w:val="00394BE2"/>
    <w:rsid w:val="003963D2"/>
    <w:rsid w:val="003978E9"/>
    <w:rsid w:val="003A6B5F"/>
    <w:rsid w:val="003A6D35"/>
    <w:rsid w:val="003A7763"/>
    <w:rsid w:val="003B5333"/>
    <w:rsid w:val="003B5E5C"/>
    <w:rsid w:val="003C1636"/>
    <w:rsid w:val="003C40A5"/>
    <w:rsid w:val="003C4145"/>
    <w:rsid w:val="003C7820"/>
    <w:rsid w:val="003D3700"/>
    <w:rsid w:val="003D693A"/>
    <w:rsid w:val="003E6EC7"/>
    <w:rsid w:val="003E6FB7"/>
    <w:rsid w:val="003F19F7"/>
    <w:rsid w:val="003F246B"/>
    <w:rsid w:val="003F2ED5"/>
    <w:rsid w:val="003F3809"/>
    <w:rsid w:val="003F43DE"/>
    <w:rsid w:val="003F5255"/>
    <w:rsid w:val="003F61F4"/>
    <w:rsid w:val="003F694C"/>
    <w:rsid w:val="00400223"/>
    <w:rsid w:val="0040156C"/>
    <w:rsid w:val="004024FC"/>
    <w:rsid w:val="00404788"/>
    <w:rsid w:val="00404CB7"/>
    <w:rsid w:val="00410840"/>
    <w:rsid w:val="00410A8B"/>
    <w:rsid w:val="00413EDA"/>
    <w:rsid w:val="00414EF6"/>
    <w:rsid w:val="00416F8B"/>
    <w:rsid w:val="00420DC9"/>
    <w:rsid w:val="00422B2A"/>
    <w:rsid w:val="00423CFD"/>
    <w:rsid w:val="004245EF"/>
    <w:rsid w:val="00436C37"/>
    <w:rsid w:val="00437A7F"/>
    <w:rsid w:val="00442D1B"/>
    <w:rsid w:val="00445ECE"/>
    <w:rsid w:val="00447E77"/>
    <w:rsid w:val="004562CA"/>
    <w:rsid w:val="00460150"/>
    <w:rsid w:val="00463122"/>
    <w:rsid w:val="004632A2"/>
    <w:rsid w:val="00463BD3"/>
    <w:rsid w:val="00464A60"/>
    <w:rsid w:val="00465384"/>
    <w:rsid w:val="004718BE"/>
    <w:rsid w:val="0047344D"/>
    <w:rsid w:val="00476BCE"/>
    <w:rsid w:val="00477918"/>
    <w:rsid w:val="00481DCE"/>
    <w:rsid w:val="00482468"/>
    <w:rsid w:val="00483349"/>
    <w:rsid w:val="0048768A"/>
    <w:rsid w:val="00487B8E"/>
    <w:rsid w:val="00490B21"/>
    <w:rsid w:val="00491321"/>
    <w:rsid w:val="00494528"/>
    <w:rsid w:val="0049582F"/>
    <w:rsid w:val="004A3BF3"/>
    <w:rsid w:val="004A54A1"/>
    <w:rsid w:val="004B3D8E"/>
    <w:rsid w:val="004C05DC"/>
    <w:rsid w:val="004C21DE"/>
    <w:rsid w:val="004C4B82"/>
    <w:rsid w:val="004C675F"/>
    <w:rsid w:val="004C7D83"/>
    <w:rsid w:val="004D20F2"/>
    <w:rsid w:val="004D45B3"/>
    <w:rsid w:val="004D5062"/>
    <w:rsid w:val="004E20E6"/>
    <w:rsid w:val="004E3DFC"/>
    <w:rsid w:val="004E70A2"/>
    <w:rsid w:val="004F127D"/>
    <w:rsid w:val="004F357E"/>
    <w:rsid w:val="004F4D49"/>
    <w:rsid w:val="004F61A6"/>
    <w:rsid w:val="00504656"/>
    <w:rsid w:val="00504AFA"/>
    <w:rsid w:val="00504C18"/>
    <w:rsid w:val="00507994"/>
    <w:rsid w:val="00510691"/>
    <w:rsid w:val="0051756D"/>
    <w:rsid w:val="00523C31"/>
    <w:rsid w:val="00524735"/>
    <w:rsid w:val="005270AD"/>
    <w:rsid w:val="0053248F"/>
    <w:rsid w:val="00533946"/>
    <w:rsid w:val="0053604D"/>
    <w:rsid w:val="00536D52"/>
    <w:rsid w:val="00537AC3"/>
    <w:rsid w:val="00540BBA"/>
    <w:rsid w:val="00541FBB"/>
    <w:rsid w:val="00542C67"/>
    <w:rsid w:val="00543250"/>
    <w:rsid w:val="00552FF5"/>
    <w:rsid w:val="0055399E"/>
    <w:rsid w:val="00553C79"/>
    <w:rsid w:val="00554756"/>
    <w:rsid w:val="00557AF1"/>
    <w:rsid w:val="005602BF"/>
    <w:rsid w:val="0056037F"/>
    <w:rsid w:val="00563389"/>
    <w:rsid w:val="005638A4"/>
    <w:rsid w:val="005650B0"/>
    <w:rsid w:val="00565F1E"/>
    <w:rsid w:val="0057203A"/>
    <w:rsid w:val="0057327F"/>
    <w:rsid w:val="005735DF"/>
    <w:rsid w:val="005743E7"/>
    <w:rsid w:val="00574D21"/>
    <w:rsid w:val="00576BB1"/>
    <w:rsid w:val="005778CA"/>
    <w:rsid w:val="00583467"/>
    <w:rsid w:val="00583F1F"/>
    <w:rsid w:val="00592F37"/>
    <w:rsid w:val="005943DE"/>
    <w:rsid w:val="0059612C"/>
    <w:rsid w:val="0059766D"/>
    <w:rsid w:val="005A03D0"/>
    <w:rsid w:val="005A10A4"/>
    <w:rsid w:val="005A2E07"/>
    <w:rsid w:val="005A6E62"/>
    <w:rsid w:val="005B1988"/>
    <w:rsid w:val="005B2548"/>
    <w:rsid w:val="005B376D"/>
    <w:rsid w:val="005B40A2"/>
    <w:rsid w:val="005B60D2"/>
    <w:rsid w:val="005B70F7"/>
    <w:rsid w:val="005B7EB6"/>
    <w:rsid w:val="005C1111"/>
    <w:rsid w:val="005C3B3D"/>
    <w:rsid w:val="005C4181"/>
    <w:rsid w:val="005C6F4B"/>
    <w:rsid w:val="005D3E7E"/>
    <w:rsid w:val="005E0E13"/>
    <w:rsid w:val="005E1E54"/>
    <w:rsid w:val="005E2663"/>
    <w:rsid w:val="005E354F"/>
    <w:rsid w:val="005E4307"/>
    <w:rsid w:val="005E45BB"/>
    <w:rsid w:val="005E5021"/>
    <w:rsid w:val="005E5590"/>
    <w:rsid w:val="005E7560"/>
    <w:rsid w:val="005F04EB"/>
    <w:rsid w:val="005F2F31"/>
    <w:rsid w:val="005F3675"/>
    <w:rsid w:val="005F388D"/>
    <w:rsid w:val="005F4902"/>
    <w:rsid w:val="005F557B"/>
    <w:rsid w:val="005F5603"/>
    <w:rsid w:val="005F5D8E"/>
    <w:rsid w:val="006004E3"/>
    <w:rsid w:val="00604120"/>
    <w:rsid w:val="00604562"/>
    <w:rsid w:val="00605058"/>
    <w:rsid w:val="00605918"/>
    <w:rsid w:val="00611058"/>
    <w:rsid w:val="00612C17"/>
    <w:rsid w:val="00615A9F"/>
    <w:rsid w:val="00616400"/>
    <w:rsid w:val="0062060F"/>
    <w:rsid w:val="00620F27"/>
    <w:rsid w:val="006219FF"/>
    <w:rsid w:val="0062290B"/>
    <w:rsid w:val="00626784"/>
    <w:rsid w:val="006327CF"/>
    <w:rsid w:val="006355E8"/>
    <w:rsid w:val="0063760D"/>
    <w:rsid w:val="00642323"/>
    <w:rsid w:val="00644377"/>
    <w:rsid w:val="0064460A"/>
    <w:rsid w:val="00644F22"/>
    <w:rsid w:val="0064522D"/>
    <w:rsid w:val="0064573D"/>
    <w:rsid w:val="0064594F"/>
    <w:rsid w:val="00646450"/>
    <w:rsid w:val="00646B1A"/>
    <w:rsid w:val="00646BE7"/>
    <w:rsid w:val="0064704C"/>
    <w:rsid w:val="00647157"/>
    <w:rsid w:val="00651362"/>
    <w:rsid w:val="0065148A"/>
    <w:rsid w:val="006515CD"/>
    <w:rsid w:val="006533DC"/>
    <w:rsid w:val="00655DCE"/>
    <w:rsid w:val="00656788"/>
    <w:rsid w:val="00656D88"/>
    <w:rsid w:val="00660241"/>
    <w:rsid w:val="006605F2"/>
    <w:rsid w:val="006636CD"/>
    <w:rsid w:val="006672E7"/>
    <w:rsid w:val="00670018"/>
    <w:rsid w:val="006734B4"/>
    <w:rsid w:val="00673749"/>
    <w:rsid w:val="006754F6"/>
    <w:rsid w:val="00675BEB"/>
    <w:rsid w:val="00676348"/>
    <w:rsid w:val="006766E0"/>
    <w:rsid w:val="006819AA"/>
    <w:rsid w:val="006829F6"/>
    <w:rsid w:val="006834FA"/>
    <w:rsid w:val="00684DF8"/>
    <w:rsid w:val="006859CB"/>
    <w:rsid w:val="00685E1E"/>
    <w:rsid w:val="00693D75"/>
    <w:rsid w:val="00697DFA"/>
    <w:rsid w:val="006A0AE8"/>
    <w:rsid w:val="006A2F36"/>
    <w:rsid w:val="006A5870"/>
    <w:rsid w:val="006A5E48"/>
    <w:rsid w:val="006B05AA"/>
    <w:rsid w:val="006B3D38"/>
    <w:rsid w:val="006B4EAA"/>
    <w:rsid w:val="006B57BB"/>
    <w:rsid w:val="006C2EF3"/>
    <w:rsid w:val="006C3B90"/>
    <w:rsid w:val="006C5CBA"/>
    <w:rsid w:val="006D189B"/>
    <w:rsid w:val="006D2853"/>
    <w:rsid w:val="006D2F91"/>
    <w:rsid w:val="006E0353"/>
    <w:rsid w:val="006E1CBD"/>
    <w:rsid w:val="006E5CED"/>
    <w:rsid w:val="006E72EE"/>
    <w:rsid w:val="006E7E32"/>
    <w:rsid w:val="006F0689"/>
    <w:rsid w:val="006F30CC"/>
    <w:rsid w:val="006F5C37"/>
    <w:rsid w:val="0070004C"/>
    <w:rsid w:val="0070124C"/>
    <w:rsid w:val="00701CA6"/>
    <w:rsid w:val="0070222F"/>
    <w:rsid w:val="00703560"/>
    <w:rsid w:val="00720631"/>
    <w:rsid w:val="007211DC"/>
    <w:rsid w:val="00730CB5"/>
    <w:rsid w:val="00730D85"/>
    <w:rsid w:val="007322B3"/>
    <w:rsid w:val="00732BFA"/>
    <w:rsid w:val="00733561"/>
    <w:rsid w:val="007339C5"/>
    <w:rsid w:val="00735328"/>
    <w:rsid w:val="0074275A"/>
    <w:rsid w:val="00743247"/>
    <w:rsid w:val="00744CC6"/>
    <w:rsid w:val="007504C1"/>
    <w:rsid w:val="007526BC"/>
    <w:rsid w:val="007549E6"/>
    <w:rsid w:val="0075522E"/>
    <w:rsid w:val="007600BC"/>
    <w:rsid w:val="0076048B"/>
    <w:rsid w:val="00767B49"/>
    <w:rsid w:val="00770239"/>
    <w:rsid w:val="00775E59"/>
    <w:rsid w:val="0077665B"/>
    <w:rsid w:val="00776757"/>
    <w:rsid w:val="00776E73"/>
    <w:rsid w:val="00780293"/>
    <w:rsid w:val="00782708"/>
    <w:rsid w:val="007867AA"/>
    <w:rsid w:val="00791489"/>
    <w:rsid w:val="00791906"/>
    <w:rsid w:val="00794653"/>
    <w:rsid w:val="007975A1"/>
    <w:rsid w:val="007A135B"/>
    <w:rsid w:val="007A4A86"/>
    <w:rsid w:val="007A5436"/>
    <w:rsid w:val="007A72C8"/>
    <w:rsid w:val="007B1062"/>
    <w:rsid w:val="007B4776"/>
    <w:rsid w:val="007B5A86"/>
    <w:rsid w:val="007B768D"/>
    <w:rsid w:val="007B7D6F"/>
    <w:rsid w:val="007C0EDC"/>
    <w:rsid w:val="007C259D"/>
    <w:rsid w:val="007C2B7C"/>
    <w:rsid w:val="007C3B44"/>
    <w:rsid w:val="007C3D13"/>
    <w:rsid w:val="007C4C5E"/>
    <w:rsid w:val="007C5104"/>
    <w:rsid w:val="007C7670"/>
    <w:rsid w:val="007D5FFF"/>
    <w:rsid w:val="007D6A4F"/>
    <w:rsid w:val="007E013F"/>
    <w:rsid w:val="007E0647"/>
    <w:rsid w:val="007E30B5"/>
    <w:rsid w:val="007E76F7"/>
    <w:rsid w:val="007F02E3"/>
    <w:rsid w:val="007F0DE3"/>
    <w:rsid w:val="007F488E"/>
    <w:rsid w:val="007F5C5B"/>
    <w:rsid w:val="00800713"/>
    <w:rsid w:val="00804839"/>
    <w:rsid w:val="00806088"/>
    <w:rsid w:val="008070A8"/>
    <w:rsid w:val="00807EF4"/>
    <w:rsid w:val="0081142D"/>
    <w:rsid w:val="008136BC"/>
    <w:rsid w:val="008143B5"/>
    <w:rsid w:val="00816872"/>
    <w:rsid w:val="0082087B"/>
    <w:rsid w:val="008216BB"/>
    <w:rsid w:val="00827748"/>
    <w:rsid w:val="00827EAE"/>
    <w:rsid w:val="0083094E"/>
    <w:rsid w:val="00830DED"/>
    <w:rsid w:val="00831841"/>
    <w:rsid w:val="008343E7"/>
    <w:rsid w:val="00834B8F"/>
    <w:rsid w:val="00834D94"/>
    <w:rsid w:val="00840696"/>
    <w:rsid w:val="00843DD9"/>
    <w:rsid w:val="00846107"/>
    <w:rsid w:val="00856476"/>
    <w:rsid w:val="008579D5"/>
    <w:rsid w:val="00857C0B"/>
    <w:rsid w:val="0086014F"/>
    <w:rsid w:val="00861D14"/>
    <w:rsid w:val="008633A7"/>
    <w:rsid w:val="00863C92"/>
    <w:rsid w:val="0087170D"/>
    <w:rsid w:val="00874108"/>
    <w:rsid w:val="0087497B"/>
    <w:rsid w:val="00876F0D"/>
    <w:rsid w:val="0087726F"/>
    <w:rsid w:val="008817D4"/>
    <w:rsid w:val="008841BB"/>
    <w:rsid w:val="00884B6D"/>
    <w:rsid w:val="00886D3D"/>
    <w:rsid w:val="00886FBA"/>
    <w:rsid w:val="00893AFE"/>
    <w:rsid w:val="00896414"/>
    <w:rsid w:val="008966AC"/>
    <w:rsid w:val="008A213C"/>
    <w:rsid w:val="008A5212"/>
    <w:rsid w:val="008B01F9"/>
    <w:rsid w:val="008B0C09"/>
    <w:rsid w:val="008B2F44"/>
    <w:rsid w:val="008B3318"/>
    <w:rsid w:val="008B3DE8"/>
    <w:rsid w:val="008B4651"/>
    <w:rsid w:val="008B5610"/>
    <w:rsid w:val="008B5688"/>
    <w:rsid w:val="008C5942"/>
    <w:rsid w:val="008C6D87"/>
    <w:rsid w:val="008D4C5A"/>
    <w:rsid w:val="008D4DE7"/>
    <w:rsid w:val="008D5844"/>
    <w:rsid w:val="008D5917"/>
    <w:rsid w:val="008E06A3"/>
    <w:rsid w:val="008E0807"/>
    <w:rsid w:val="008E309B"/>
    <w:rsid w:val="008E3B48"/>
    <w:rsid w:val="008E4084"/>
    <w:rsid w:val="008E6541"/>
    <w:rsid w:val="008E7F43"/>
    <w:rsid w:val="008F0F07"/>
    <w:rsid w:val="008F3F71"/>
    <w:rsid w:val="008F4BB8"/>
    <w:rsid w:val="008F765B"/>
    <w:rsid w:val="00903883"/>
    <w:rsid w:val="00905CAC"/>
    <w:rsid w:val="00911473"/>
    <w:rsid w:val="00913BFB"/>
    <w:rsid w:val="009141D0"/>
    <w:rsid w:val="00914722"/>
    <w:rsid w:val="00914A3D"/>
    <w:rsid w:val="0091621A"/>
    <w:rsid w:val="00924F6B"/>
    <w:rsid w:val="009267DB"/>
    <w:rsid w:val="00926D57"/>
    <w:rsid w:val="00927BB1"/>
    <w:rsid w:val="00931186"/>
    <w:rsid w:val="00931E68"/>
    <w:rsid w:val="00933747"/>
    <w:rsid w:val="009344A9"/>
    <w:rsid w:val="00934B31"/>
    <w:rsid w:val="00936C87"/>
    <w:rsid w:val="009373E6"/>
    <w:rsid w:val="00937A20"/>
    <w:rsid w:val="009420DB"/>
    <w:rsid w:val="00945018"/>
    <w:rsid w:val="009463AC"/>
    <w:rsid w:val="009471D3"/>
    <w:rsid w:val="0094739A"/>
    <w:rsid w:val="00952524"/>
    <w:rsid w:val="00953141"/>
    <w:rsid w:val="00955083"/>
    <w:rsid w:val="00962145"/>
    <w:rsid w:val="00965C23"/>
    <w:rsid w:val="009771CF"/>
    <w:rsid w:val="00977F4C"/>
    <w:rsid w:val="00986DE9"/>
    <w:rsid w:val="00987052"/>
    <w:rsid w:val="00991104"/>
    <w:rsid w:val="00992E9C"/>
    <w:rsid w:val="009930CD"/>
    <w:rsid w:val="009A1E34"/>
    <w:rsid w:val="009A1EF0"/>
    <w:rsid w:val="009A1FCC"/>
    <w:rsid w:val="009A2DE1"/>
    <w:rsid w:val="009A78A3"/>
    <w:rsid w:val="009B1190"/>
    <w:rsid w:val="009B219B"/>
    <w:rsid w:val="009C1513"/>
    <w:rsid w:val="009C2B2E"/>
    <w:rsid w:val="009C37BB"/>
    <w:rsid w:val="009C4488"/>
    <w:rsid w:val="009C48C2"/>
    <w:rsid w:val="009C5D08"/>
    <w:rsid w:val="009C6E50"/>
    <w:rsid w:val="009C74D7"/>
    <w:rsid w:val="009D0D88"/>
    <w:rsid w:val="009D0E1B"/>
    <w:rsid w:val="009D2063"/>
    <w:rsid w:val="009D535F"/>
    <w:rsid w:val="009D5F0D"/>
    <w:rsid w:val="009D640F"/>
    <w:rsid w:val="009D7C17"/>
    <w:rsid w:val="009E0A83"/>
    <w:rsid w:val="009E0E4C"/>
    <w:rsid w:val="009E403C"/>
    <w:rsid w:val="009E416E"/>
    <w:rsid w:val="009E4905"/>
    <w:rsid w:val="009E4E5C"/>
    <w:rsid w:val="009E73FA"/>
    <w:rsid w:val="009F03F4"/>
    <w:rsid w:val="009F2A98"/>
    <w:rsid w:val="00A000BB"/>
    <w:rsid w:val="00A01FFA"/>
    <w:rsid w:val="00A029B8"/>
    <w:rsid w:val="00A050E7"/>
    <w:rsid w:val="00A068EB"/>
    <w:rsid w:val="00A1001F"/>
    <w:rsid w:val="00A12154"/>
    <w:rsid w:val="00A13A46"/>
    <w:rsid w:val="00A140EF"/>
    <w:rsid w:val="00A14796"/>
    <w:rsid w:val="00A14CC6"/>
    <w:rsid w:val="00A1769A"/>
    <w:rsid w:val="00A17CF6"/>
    <w:rsid w:val="00A20EA8"/>
    <w:rsid w:val="00A22D5B"/>
    <w:rsid w:val="00A24E28"/>
    <w:rsid w:val="00A26734"/>
    <w:rsid w:val="00A30D29"/>
    <w:rsid w:val="00A32FB8"/>
    <w:rsid w:val="00A33F72"/>
    <w:rsid w:val="00A371ED"/>
    <w:rsid w:val="00A401C9"/>
    <w:rsid w:val="00A544CD"/>
    <w:rsid w:val="00A55AC6"/>
    <w:rsid w:val="00A55F21"/>
    <w:rsid w:val="00A56F52"/>
    <w:rsid w:val="00A60EBA"/>
    <w:rsid w:val="00A62F01"/>
    <w:rsid w:val="00A6358C"/>
    <w:rsid w:val="00A63909"/>
    <w:rsid w:val="00A64719"/>
    <w:rsid w:val="00A65581"/>
    <w:rsid w:val="00A65DB0"/>
    <w:rsid w:val="00A6676E"/>
    <w:rsid w:val="00A67D6B"/>
    <w:rsid w:val="00A727A4"/>
    <w:rsid w:val="00A7465B"/>
    <w:rsid w:val="00A76E4A"/>
    <w:rsid w:val="00A845A2"/>
    <w:rsid w:val="00A9337F"/>
    <w:rsid w:val="00A93E7D"/>
    <w:rsid w:val="00AA4D8D"/>
    <w:rsid w:val="00AB3781"/>
    <w:rsid w:val="00AB3F2C"/>
    <w:rsid w:val="00AB4727"/>
    <w:rsid w:val="00AB4898"/>
    <w:rsid w:val="00AB49F4"/>
    <w:rsid w:val="00AB4CA6"/>
    <w:rsid w:val="00AB6347"/>
    <w:rsid w:val="00AC18C4"/>
    <w:rsid w:val="00AC4835"/>
    <w:rsid w:val="00AC5D9E"/>
    <w:rsid w:val="00AD1E63"/>
    <w:rsid w:val="00AD1F38"/>
    <w:rsid w:val="00AD2A52"/>
    <w:rsid w:val="00AD37F9"/>
    <w:rsid w:val="00AD677A"/>
    <w:rsid w:val="00AE1388"/>
    <w:rsid w:val="00AE3805"/>
    <w:rsid w:val="00AE3E5D"/>
    <w:rsid w:val="00AE636A"/>
    <w:rsid w:val="00AE6AA3"/>
    <w:rsid w:val="00AF2EFC"/>
    <w:rsid w:val="00B03A6F"/>
    <w:rsid w:val="00B04463"/>
    <w:rsid w:val="00B1138E"/>
    <w:rsid w:val="00B175AC"/>
    <w:rsid w:val="00B22DBD"/>
    <w:rsid w:val="00B2362F"/>
    <w:rsid w:val="00B247B9"/>
    <w:rsid w:val="00B31E1F"/>
    <w:rsid w:val="00B35CFF"/>
    <w:rsid w:val="00B35F35"/>
    <w:rsid w:val="00B377FA"/>
    <w:rsid w:val="00B4706C"/>
    <w:rsid w:val="00B4722D"/>
    <w:rsid w:val="00B51195"/>
    <w:rsid w:val="00B53504"/>
    <w:rsid w:val="00B53CD8"/>
    <w:rsid w:val="00B601C4"/>
    <w:rsid w:val="00B627B3"/>
    <w:rsid w:val="00B62FDD"/>
    <w:rsid w:val="00B72CD1"/>
    <w:rsid w:val="00B7469A"/>
    <w:rsid w:val="00B75E08"/>
    <w:rsid w:val="00B75E27"/>
    <w:rsid w:val="00B81B77"/>
    <w:rsid w:val="00B822B3"/>
    <w:rsid w:val="00B867E3"/>
    <w:rsid w:val="00B8766A"/>
    <w:rsid w:val="00B90202"/>
    <w:rsid w:val="00B91A6E"/>
    <w:rsid w:val="00B9543C"/>
    <w:rsid w:val="00BA2AAA"/>
    <w:rsid w:val="00BA5800"/>
    <w:rsid w:val="00BA67E8"/>
    <w:rsid w:val="00BA75E7"/>
    <w:rsid w:val="00BA7DAD"/>
    <w:rsid w:val="00BB24FF"/>
    <w:rsid w:val="00BB3FDE"/>
    <w:rsid w:val="00BB3FEF"/>
    <w:rsid w:val="00BB77D8"/>
    <w:rsid w:val="00BC1BC2"/>
    <w:rsid w:val="00BD13E2"/>
    <w:rsid w:val="00BD2A60"/>
    <w:rsid w:val="00BD4F97"/>
    <w:rsid w:val="00BD63A6"/>
    <w:rsid w:val="00BE1F2E"/>
    <w:rsid w:val="00BE2834"/>
    <w:rsid w:val="00BF03A4"/>
    <w:rsid w:val="00BF36CE"/>
    <w:rsid w:val="00BF4CAF"/>
    <w:rsid w:val="00BF4F28"/>
    <w:rsid w:val="00C03413"/>
    <w:rsid w:val="00C06E9D"/>
    <w:rsid w:val="00C07627"/>
    <w:rsid w:val="00C1115B"/>
    <w:rsid w:val="00C11A60"/>
    <w:rsid w:val="00C12B5B"/>
    <w:rsid w:val="00C15D76"/>
    <w:rsid w:val="00C15FAC"/>
    <w:rsid w:val="00C22412"/>
    <w:rsid w:val="00C23E71"/>
    <w:rsid w:val="00C24F97"/>
    <w:rsid w:val="00C306BA"/>
    <w:rsid w:val="00C32135"/>
    <w:rsid w:val="00C32E3A"/>
    <w:rsid w:val="00C3599D"/>
    <w:rsid w:val="00C35B43"/>
    <w:rsid w:val="00C35E93"/>
    <w:rsid w:val="00C40817"/>
    <w:rsid w:val="00C40D2F"/>
    <w:rsid w:val="00C42188"/>
    <w:rsid w:val="00C4261B"/>
    <w:rsid w:val="00C43F8E"/>
    <w:rsid w:val="00C440F4"/>
    <w:rsid w:val="00C44BC6"/>
    <w:rsid w:val="00C466E3"/>
    <w:rsid w:val="00C46CEF"/>
    <w:rsid w:val="00C46D71"/>
    <w:rsid w:val="00C472F0"/>
    <w:rsid w:val="00C50254"/>
    <w:rsid w:val="00C50B25"/>
    <w:rsid w:val="00C52ECA"/>
    <w:rsid w:val="00C54ECE"/>
    <w:rsid w:val="00C64A4D"/>
    <w:rsid w:val="00C667EE"/>
    <w:rsid w:val="00C84695"/>
    <w:rsid w:val="00C84873"/>
    <w:rsid w:val="00C8499C"/>
    <w:rsid w:val="00C86C34"/>
    <w:rsid w:val="00C90048"/>
    <w:rsid w:val="00C90FE7"/>
    <w:rsid w:val="00C91880"/>
    <w:rsid w:val="00C96287"/>
    <w:rsid w:val="00C97CF7"/>
    <w:rsid w:val="00CA1A8B"/>
    <w:rsid w:val="00CA24FA"/>
    <w:rsid w:val="00CA52E5"/>
    <w:rsid w:val="00CA5BF5"/>
    <w:rsid w:val="00CA7072"/>
    <w:rsid w:val="00CB0435"/>
    <w:rsid w:val="00CB1824"/>
    <w:rsid w:val="00CB305A"/>
    <w:rsid w:val="00CB76E3"/>
    <w:rsid w:val="00CC1FAF"/>
    <w:rsid w:val="00CC23DB"/>
    <w:rsid w:val="00CC4350"/>
    <w:rsid w:val="00CC4968"/>
    <w:rsid w:val="00CC4A12"/>
    <w:rsid w:val="00CC6AE3"/>
    <w:rsid w:val="00CC729F"/>
    <w:rsid w:val="00CD083B"/>
    <w:rsid w:val="00CD260B"/>
    <w:rsid w:val="00CD3ED9"/>
    <w:rsid w:val="00CE0C16"/>
    <w:rsid w:val="00CE1249"/>
    <w:rsid w:val="00CE2BBF"/>
    <w:rsid w:val="00CE2D41"/>
    <w:rsid w:val="00CE49A3"/>
    <w:rsid w:val="00CE73F1"/>
    <w:rsid w:val="00CF0D48"/>
    <w:rsid w:val="00CF121D"/>
    <w:rsid w:val="00CF3D7D"/>
    <w:rsid w:val="00CF3E4A"/>
    <w:rsid w:val="00CF4D58"/>
    <w:rsid w:val="00CF4DB3"/>
    <w:rsid w:val="00CF62B9"/>
    <w:rsid w:val="00D06150"/>
    <w:rsid w:val="00D062BC"/>
    <w:rsid w:val="00D06EE1"/>
    <w:rsid w:val="00D10DB6"/>
    <w:rsid w:val="00D12CBE"/>
    <w:rsid w:val="00D156FE"/>
    <w:rsid w:val="00D24B50"/>
    <w:rsid w:val="00D27D35"/>
    <w:rsid w:val="00D32219"/>
    <w:rsid w:val="00D32710"/>
    <w:rsid w:val="00D3589D"/>
    <w:rsid w:val="00D441B2"/>
    <w:rsid w:val="00D47A7F"/>
    <w:rsid w:val="00D50030"/>
    <w:rsid w:val="00D50A0A"/>
    <w:rsid w:val="00D53E3C"/>
    <w:rsid w:val="00D55144"/>
    <w:rsid w:val="00D55F90"/>
    <w:rsid w:val="00D60F06"/>
    <w:rsid w:val="00D6151A"/>
    <w:rsid w:val="00D62880"/>
    <w:rsid w:val="00D62BE1"/>
    <w:rsid w:val="00D637B5"/>
    <w:rsid w:val="00D6491C"/>
    <w:rsid w:val="00D64AD0"/>
    <w:rsid w:val="00D652D3"/>
    <w:rsid w:val="00D652EF"/>
    <w:rsid w:val="00D66A5C"/>
    <w:rsid w:val="00D72FA8"/>
    <w:rsid w:val="00D748AE"/>
    <w:rsid w:val="00D7515C"/>
    <w:rsid w:val="00D84E73"/>
    <w:rsid w:val="00D86424"/>
    <w:rsid w:val="00D873BA"/>
    <w:rsid w:val="00D87BFF"/>
    <w:rsid w:val="00D922DF"/>
    <w:rsid w:val="00D925D7"/>
    <w:rsid w:val="00D94490"/>
    <w:rsid w:val="00DA2A49"/>
    <w:rsid w:val="00DA6215"/>
    <w:rsid w:val="00DA66A0"/>
    <w:rsid w:val="00DB217A"/>
    <w:rsid w:val="00DB3048"/>
    <w:rsid w:val="00DB31DF"/>
    <w:rsid w:val="00DB412F"/>
    <w:rsid w:val="00DB7309"/>
    <w:rsid w:val="00DB7E9D"/>
    <w:rsid w:val="00DC6485"/>
    <w:rsid w:val="00DD1DA4"/>
    <w:rsid w:val="00DD3DFE"/>
    <w:rsid w:val="00DD53C8"/>
    <w:rsid w:val="00DD712A"/>
    <w:rsid w:val="00DD7BB7"/>
    <w:rsid w:val="00DE2410"/>
    <w:rsid w:val="00DE247B"/>
    <w:rsid w:val="00DF0319"/>
    <w:rsid w:val="00DF0BA0"/>
    <w:rsid w:val="00DF2282"/>
    <w:rsid w:val="00DF3106"/>
    <w:rsid w:val="00DF57D0"/>
    <w:rsid w:val="00DF5918"/>
    <w:rsid w:val="00E00E25"/>
    <w:rsid w:val="00E0120B"/>
    <w:rsid w:val="00E01E06"/>
    <w:rsid w:val="00E04B78"/>
    <w:rsid w:val="00E04DED"/>
    <w:rsid w:val="00E0705A"/>
    <w:rsid w:val="00E07FEB"/>
    <w:rsid w:val="00E11B68"/>
    <w:rsid w:val="00E15B98"/>
    <w:rsid w:val="00E17BE0"/>
    <w:rsid w:val="00E224DA"/>
    <w:rsid w:val="00E2570E"/>
    <w:rsid w:val="00E2585C"/>
    <w:rsid w:val="00E25AAB"/>
    <w:rsid w:val="00E26124"/>
    <w:rsid w:val="00E2612E"/>
    <w:rsid w:val="00E30E9A"/>
    <w:rsid w:val="00E3255D"/>
    <w:rsid w:val="00E3495F"/>
    <w:rsid w:val="00E3505B"/>
    <w:rsid w:val="00E360F3"/>
    <w:rsid w:val="00E40832"/>
    <w:rsid w:val="00E41D75"/>
    <w:rsid w:val="00E42F5B"/>
    <w:rsid w:val="00E42FA8"/>
    <w:rsid w:val="00E43062"/>
    <w:rsid w:val="00E43572"/>
    <w:rsid w:val="00E5776D"/>
    <w:rsid w:val="00E64F4E"/>
    <w:rsid w:val="00E6680F"/>
    <w:rsid w:val="00E73BEB"/>
    <w:rsid w:val="00E74D40"/>
    <w:rsid w:val="00E75D3D"/>
    <w:rsid w:val="00E77A9D"/>
    <w:rsid w:val="00E77D93"/>
    <w:rsid w:val="00E8010E"/>
    <w:rsid w:val="00E81ABC"/>
    <w:rsid w:val="00E82094"/>
    <w:rsid w:val="00E82AC0"/>
    <w:rsid w:val="00E833A7"/>
    <w:rsid w:val="00E83DEC"/>
    <w:rsid w:val="00E83EE5"/>
    <w:rsid w:val="00E83F9A"/>
    <w:rsid w:val="00E844C3"/>
    <w:rsid w:val="00E86845"/>
    <w:rsid w:val="00E906D5"/>
    <w:rsid w:val="00E9098F"/>
    <w:rsid w:val="00E909C4"/>
    <w:rsid w:val="00E914CC"/>
    <w:rsid w:val="00E917B2"/>
    <w:rsid w:val="00E93AF3"/>
    <w:rsid w:val="00E94972"/>
    <w:rsid w:val="00EA1C9C"/>
    <w:rsid w:val="00EA3DE1"/>
    <w:rsid w:val="00EA43E5"/>
    <w:rsid w:val="00EA4717"/>
    <w:rsid w:val="00EB0D16"/>
    <w:rsid w:val="00EB282C"/>
    <w:rsid w:val="00EB403A"/>
    <w:rsid w:val="00EB4DD1"/>
    <w:rsid w:val="00EB667F"/>
    <w:rsid w:val="00EB730C"/>
    <w:rsid w:val="00EC11D8"/>
    <w:rsid w:val="00EC528E"/>
    <w:rsid w:val="00EC5431"/>
    <w:rsid w:val="00EC6A56"/>
    <w:rsid w:val="00ED4219"/>
    <w:rsid w:val="00ED4667"/>
    <w:rsid w:val="00EE358D"/>
    <w:rsid w:val="00EE4DC6"/>
    <w:rsid w:val="00EE5963"/>
    <w:rsid w:val="00EE5F8E"/>
    <w:rsid w:val="00EE698D"/>
    <w:rsid w:val="00EE70FF"/>
    <w:rsid w:val="00EF1213"/>
    <w:rsid w:val="00EF4F68"/>
    <w:rsid w:val="00EF56CF"/>
    <w:rsid w:val="00EF580F"/>
    <w:rsid w:val="00EF65BC"/>
    <w:rsid w:val="00F02839"/>
    <w:rsid w:val="00F03008"/>
    <w:rsid w:val="00F03148"/>
    <w:rsid w:val="00F032D9"/>
    <w:rsid w:val="00F038E0"/>
    <w:rsid w:val="00F04DD3"/>
    <w:rsid w:val="00F05A96"/>
    <w:rsid w:val="00F06E47"/>
    <w:rsid w:val="00F07A36"/>
    <w:rsid w:val="00F10A5E"/>
    <w:rsid w:val="00F1299C"/>
    <w:rsid w:val="00F13376"/>
    <w:rsid w:val="00F13671"/>
    <w:rsid w:val="00F151D1"/>
    <w:rsid w:val="00F15CC6"/>
    <w:rsid w:val="00F21AA9"/>
    <w:rsid w:val="00F22248"/>
    <w:rsid w:val="00F2447C"/>
    <w:rsid w:val="00F2577F"/>
    <w:rsid w:val="00F3052E"/>
    <w:rsid w:val="00F30D4E"/>
    <w:rsid w:val="00F30EB2"/>
    <w:rsid w:val="00F347C6"/>
    <w:rsid w:val="00F41AF7"/>
    <w:rsid w:val="00F42188"/>
    <w:rsid w:val="00F44437"/>
    <w:rsid w:val="00F45B06"/>
    <w:rsid w:val="00F46C04"/>
    <w:rsid w:val="00F522BA"/>
    <w:rsid w:val="00F538A0"/>
    <w:rsid w:val="00F5447B"/>
    <w:rsid w:val="00F57370"/>
    <w:rsid w:val="00F614B7"/>
    <w:rsid w:val="00F639B8"/>
    <w:rsid w:val="00F661DC"/>
    <w:rsid w:val="00F71A82"/>
    <w:rsid w:val="00F75EFC"/>
    <w:rsid w:val="00F76AB9"/>
    <w:rsid w:val="00F8126B"/>
    <w:rsid w:val="00F850D9"/>
    <w:rsid w:val="00F86054"/>
    <w:rsid w:val="00F8728A"/>
    <w:rsid w:val="00F87992"/>
    <w:rsid w:val="00F925A6"/>
    <w:rsid w:val="00F949C8"/>
    <w:rsid w:val="00F97257"/>
    <w:rsid w:val="00F97E77"/>
    <w:rsid w:val="00FA31E7"/>
    <w:rsid w:val="00FA4495"/>
    <w:rsid w:val="00FA4E01"/>
    <w:rsid w:val="00FA7F0D"/>
    <w:rsid w:val="00FB1790"/>
    <w:rsid w:val="00FB3C1B"/>
    <w:rsid w:val="00FB46B2"/>
    <w:rsid w:val="00FC0F73"/>
    <w:rsid w:val="00FC13AC"/>
    <w:rsid w:val="00FC1F0C"/>
    <w:rsid w:val="00FC3B05"/>
    <w:rsid w:val="00FC3BC8"/>
    <w:rsid w:val="00FC40FA"/>
    <w:rsid w:val="00FC5281"/>
    <w:rsid w:val="00FC5F99"/>
    <w:rsid w:val="00FD02D2"/>
    <w:rsid w:val="00FD439B"/>
    <w:rsid w:val="00FD5AB0"/>
    <w:rsid w:val="00FD5DDF"/>
    <w:rsid w:val="00FE0839"/>
    <w:rsid w:val="00FE2CB7"/>
    <w:rsid w:val="00FE3A73"/>
    <w:rsid w:val="00FE3BF1"/>
    <w:rsid w:val="00FE6E04"/>
    <w:rsid w:val="00FE720D"/>
    <w:rsid w:val="00FF0708"/>
    <w:rsid w:val="00FF0878"/>
    <w:rsid w:val="00FF210C"/>
    <w:rsid w:val="00FF32A9"/>
    <w:rsid w:val="00FF399B"/>
    <w:rsid w:val="00FF50AE"/>
    <w:rsid w:val="00FF572D"/>
    <w:rsid w:val="00FF5E3D"/>
    <w:rsid w:val="00FF6AFC"/>
    <w:rsid w:val="00FF798B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16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gov.by/" TargetMode="External"/><Relationship Id="rId5" Type="http://schemas.openxmlformats.org/officeDocument/2006/relationships/hyperlink" Target="https://ssf.gov.by/ru/po-fonda-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Шутова Жанна Викторовна</dc:creator>
  <cp:lastModifiedBy>Admin</cp:lastModifiedBy>
  <cp:revision>2</cp:revision>
  <dcterms:created xsi:type="dcterms:W3CDTF">2023-02-03T15:37:00Z</dcterms:created>
  <dcterms:modified xsi:type="dcterms:W3CDTF">2023-02-03T15:37:00Z</dcterms:modified>
</cp:coreProperties>
</file>