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52" w:rsidRPr="00AC32B2" w:rsidRDefault="005A0852" w:rsidP="005A0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</w:pPr>
    </w:p>
    <w:p w:rsidR="005A0852" w:rsidRPr="00AC32B2" w:rsidRDefault="005A0852" w:rsidP="005A0852">
      <w:pPr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32B2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D501E" wp14:editId="3FA75C60">
                <wp:simplePos x="0" y="0"/>
                <wp:positionH relativeFrom="page">
                  <wp:posOffset>-97155</wp:posOffset>
                </wp:positionH>
                <wp:positionV relativeFrom="paragraph">
                  <wp:posOffset>9571008</wp:posOffset>
                </wp:positionV>
                <wp:extent cx="7755467" cy="360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5467" cy="36000"/>
                        </a:xfrm>
                        <a:prstGeom prst="rect">
                          <a:avLst/>
                        </a:prstGeom>
                        <a:solidFill>
                          <a:srgbClr val="9427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7.65pt;margin-top:753.6pt;width:610.65pt;height:2.8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" fillcolor="#94273c" stroked="f" strokeweight="2pt">
                <w10:wrap anchorx="page"/>
              </v:rect>
            </w:pict>
          </mc:Fallback>
        </mc:AlternateContent>
      </w:r>
      <w:r w:rsidRPr="00AC32B2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FA1AD" wp14:editId="2B3A124F">
                <wp:simplePos x="0" y="0"/>
                <wp:positionH relativeFrom="page">
                  <wp:posOffset>-24618</wp:posOffset>
                </wp:positionH>
                <wp:positionV relativeFrom="paragraph">
                  <wp:posOffset>9421935</wp:posOffset>
                </wp:positionV>
                <wp:extent cx="7755255" cy="17970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5255" cy="179705"/>
                        </a:xfrm>
                        <a:prstGeom prst="rect">
                          <a:avLst/>
                        </a:prstGeom>
                        <a:solidFill>
                          <a:srgbClr val="B2D8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.95pt;margin-top:741.9pt;width:610.65pt;height:14.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" fillcolor="#b2d8d9" stroked="f" strokeweight="2pt">
                <w10:wrap anchorx="page"/>
              </v:rect>
            </w:pict>
          </mc:Fallback>
        </mc:AlternateContent>
      </w:r>
      <w:r w:rsidRPr="00AC32B2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D3DD5" wp14:editId="5B9A0C1D">
                <wp:simplePos x="0" y="0"/>
                <wp:positionH relativeFrom="page">
                  <wp:posOffset>-127635</wp:posOffset>
                </wp:positionH>
                <wp:positionV relativeFrom="paragraph">
                  <wp:posOffset>9605645</wp:posOffset>
                </wp:positionV>
                <wp:extent cx="7755255" cy="17970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5255" cy="179705"/>
                        </a:xfrm>
                        <a:prstGeom prst="rect">
                          <a:avLst/>
                        </a:prstGeom>
                        <a:solidFill>
                          <a:srgbClr val="027E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0.05pt;margin-top:756.35pt;width:610.65pt;height:14.1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" fillcolor="#027e7c" stroked="f" strokeweight="2pt">
                <w10:wrap anchorx="page"/>
              </v:rect>
            </w:pict>
          </mc:Fallback>
        </mc:AlternateContent>
      </w:r>
      <w:r w:rsidRPr="00AC32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Контактные данные</w:t>
      </w:r>
      <w:r w:rsidRPr="00AC32B2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AC32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районных отделов </w:t>
      </w:r>
      <w:r w:rsidR="00AC32B2" w:rsidRPr="00AC32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Могилевского областного</w:t>
      </w:r>
      <w:r w:rsidRPr="00AC32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 xml:space="preserve"> управления </w:t>
      </w:r>
    </w:p>
    <w:p w:rsidR="005A0852" w:rsidRPr="00AC32B2" w:rsidRDefault="005A0852" w:rsidP="005A0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ru-RU"/>
        </w:rPr>
      </w:pPr>
      <w:r w:rsidRPr="00AC32B2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Фонда социальной защиты населения Министерства труда и социальной защиты Республики Беларусь</w:t>
      </w:r>
      <w:r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ru-RU"/>
        </w:rPr>
        <w:t xml:space="preserve"> </w:t>
      </w:r>
    </w:p>
    <w:p w:rsidR="005A0852" w:rsidRPr="00AC32B2" w:rsidRDefault="005A0852" w:rsidP="005A0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ru-RU"/>
        </w:rPr>
      </w:pPr>
    </w:p>
    <w:p w:rsidR="005A0852" w:rsidRPr="00AC32B2" w:rsidRDefault="005A0852" w:rsidP="005A0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ru-RU"/>
        </w:rPr>
      </w:pPr>
      <w:r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lang w:eastAsia="ru-RU"/>
        </w:rPr>
        <w:t>Время работы специалистов: понедельник – пятница 8.30-13.00, 14.00-17.30</w:t>
      </w:r>
    </w:p>
    <w:p w:rsidR="005A0852" w:rsidRPr="00AC32B2" w:rsidRDefault="00AD6E05" w:rsidP="005A0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u w:val="single"/>
          <w:lang w:eastAsia="ru-RU"/>
        </w:rPr>
      </w:pPr>
      <w:r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u w:val="single"/>
          <w:lang w:eastAsia="ru-RU"/>
        </w:rPr>
        <w:t>э</w:t>
      </w:r>
      <w:r w:rsidR="005A0852"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u w:val="single"/>
          <w:lang w:eastAsia="ru-RU"/>
        </w:rPr>
        <w:t xml:space="preserve">лектронные обращения </w:t>
      </w:r>
      <w:proofErr w:type="spellStart"/>
      <w:r w:rsidR="00AC32B2"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u w:val="single"/>
          <w:lang w:val="en-US" w:eastAsia="ru-RU"/>
        </w:rPr>
        <w:t>fszn</w:t>
      </w:r>
      <w:proofErr w:type="spellEnd"/>
      <w:r w:rsidR="005A0852"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u w:val="single"/>
          <w:lang w:eastAsia="ru-RU"/>
        </w:rPr>
        <w:t>@</w:t>
      </w:r>
      <w:proofErr w:type="spellStart"/>
      <w:r w:rsidR="00AC32B2"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u w:val="single"/>
          <w:lang w:val="en-US" w:eastAsia="ru-RU"/>
        </w:rPr>
        <w:t>mogilev</w:t>
      </w:r>
      <w:proofErr w:type="spellEnd"/>
      <w:r w:rsidR="005A0852" w:rsidRPr="00AC32B2">
        <w:rPr>
          <w:rFonts w:ascii="Times New Roman" w:eastAsia="Times New Roman" w:hAnsi="Times New Roman" w:cs="Times New Roman"/>
          <w:bCs/>
          <w:color w:val="008080"/>
          <w:sz w:val="24"/>
          <w:szCs w:val="24"/>
          <w:u w:val="single"/>
          <w:lang w:eastAsia="ru-RU"/>
        </w:rPr>
        <w:t>.ssf.gov.by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14"/>
        <w:gridCol w:w="4409"/>
        <w:gridCol w:w="4330"/>
      </w:tblGrid>
      <w:tr w:rsidR="00AC32B2" w:rsidRPr="00AC32B2" w:rsidTr="00AC32B2">
        <w:trPr>
          <w:trHeight w:val="31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B2" w:rsidRPr="00AC32B2" w:rsidRDefault="00AC32B2" w:rsidP="00AC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Районный отдел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B2" w:rsidRPr="00AC32B2" w:rsidRDefault="00AC32B2" w:rsidP="00AC32B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2B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 для консультаций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2B2" w:rsidRPr="00AC32B2" w:rsidRDefault="00AC32B2" w:rsidP="00AC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80223272979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Belinichi@mogilev.ssf.gov.by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Быховский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80223149966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Bihov@mogilev.ssf.gov.by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Глусский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сектор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80223042615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Glusk@mogilev.ssf.gov.by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Горецкий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80223358602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Gorki@mogilev.ssf.gov.by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сектор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80224879048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Dribin@mogilev.ssf.gov.by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Кировский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80223778198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Kirovsk@mogilev.ssf.gov.by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Климовичский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80223678205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Klimovichi@mogilev.ssf.gov.by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Кличевский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80224437149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Klichev@mogilev.ssf.gov.by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Костюковичский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80224571863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Kostukovichi@mogilev.ssf.gov.by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Краснопольский районный сектор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80223875507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Krasnopolie@mogilev.ssf.gov.by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Кричевский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80224134657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Krichev@mogilev.ssf.gov.by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Круглянский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80223472138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Krugloe@mogilev.ssf.gov.by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Могилевский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80222242445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MogR@mogilev.ssf.gov.by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Мстиславский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80224020952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Mstislavl@mogilev.ssf.gov.by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80223557272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Osipovichi@mogilev.ssf.gov.by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80224678283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Slavgorod@mogilev.ssf.gov.by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сектор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80224779228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Hotimsk@mogilev.ssf.gov.by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Чаусский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80224277062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Chausy@mogilev.ssf.gov.by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80224373378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Cherikov@mogilev.ssf.gov.by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Шкловский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80223995181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Shklov@mogilev.ssf.gov.by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Октябрьский </w:t>
            </w: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огилева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80222653433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MogOkt@mogilev.ssf.gov.by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Ленинский </w:t>
            </w: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огилева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80222330502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MogLen@mogilev.ssf.gov.by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Ленинский </w:t>
            </w: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обруйска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80225720480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BobLen@mogilev.ssf.gov.by</w:t>
              </w:r>
            </w:hyperlink>
          </w:p>
        </w:tc>
      </w:tr>
      <w:tr w:rsidR="00AC32B2" w:rsidRPr="00AC32B2" w:rsidTr="00AC32B2">
        <w:trPr>
          <w:trHeight w:val="315"/>
        </w:trPr>
        <w:tc>
          <w:tcPr>
            <w:tcW w:w="2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Первомайский </w:t>
            </w:r>
            <w:proofErr w:type="spell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обруйска</w:t>
            </w:r>
            <w:proofErr w:type="spellEnd"/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AC32B2" w:rsidP="00AC3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2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80225708362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2B2" w:rsidRPr="00AC32B2" w:rsidRDefault="007C4137" w:rsidP="00AC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AC32B2" w:rsidRPr="00AC32B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BobPerv@mogilev.ssf.gov.by</w:t>
              </w:r>
            </w:hyperlink>
          </w:p>
        </w:tc>
      </w:tr>
    </w:tbl>
    <w:p w:rsidR="005A0852" w:rsidRPr="00AC32B2" w:rsidRDefault="005A0852" w:rsidP="00C97D77">
      <w:pPr>
        <w:spacing w:after="0" w:line="240" w:lineRule="auto"/>
        <w:rPr>
          <w:rFonts w:ascii="Times New Roman" w:hAnsi="Times New Roman" w:cs="Times New Roman"/>
          <w:i/>
          <w:color w:val="008080"/>
          <w:sz w:val="24"/>
          <w:szCs w:val="24"/>
          <w:lang w:val="en-US"/>
        </w:rPr>
      </w:pPr>
    </w:p>
    <w:sectPr w:rsidR="005A0852" w:rsidRPr="00AC32B2" w:rsidSect="00FF1EE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37" w:rsidRDefault="007C4137" w:rsidP="00FF1EE8">
      <w:pPr>
        <w:spacing w:after="0" w:line="240" w:lineRule="auto"/>
      </w:pPr>
      <w:r>
        <w:separator/>
      </w:r>
    </w:p>
  </w:endnote>
  <w:endnote w:type="continuationSeparator" w:id="0">
    <w:p w:rsidR="007C4137" w:rsidRDefault="007C4137" w:rsidP="00FF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37" w:rsidRDefault="007C4137" w:rsidP="00FF1EE8">
      <w:pPr>
        <w:spacing w:after="0" w:line="240" w:lineRule="auto"/>
      </w:pPr>
      <w:r>
        <w:separator/>
      </w:r>
    </w:p>
  </w:footnote>
  <w:footnote w:type="continuationSeparator" w:id="0">
    <w:p w:rsidR="007C4137" w:rsidRDefault="007C4137" w:rsidP="00FF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C7A"/>
    <w:multiLevelType w:val="hybridMultilevel"/>
    <w:tmpl w:val="8E8E4B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61"/>
    <w:rsid w:val="00007A88"/>
    <w:rsid w:val="001474DB"/>
    <w:rsid w:val="001F2456"/>
    <w:rsid w:val="002439A3"/>
    <w:rsid w:val="00523BBF"/>
    <w:rsid w:val="0054620F"/>
    <w:rsid w:val="005A0852"/>
    <w:rsid w:val="006066F9"/>
    <w:rsid w:val="007C4137"/>
    <w:rsid w:val="009769D2"/>
    <w:rsid w:val="00A3458E"/>
    <w:rsid w:val="00A360F5"/>
    <w:rsid w:val="00A71A61"/>
    <w:rsid w:val="00AA5129"/>
    <w:rsid w:val="00AC32B2"/>
    <w:rsid w:val="00AD3E92"/>
    <w:rsid w:val="00AD6E05"/>
    <w:rsid w:val="00AE0AE4"/>
    <w:rsid w:val="00C97D77"/>
    <w:rsid w:val="00D067B0"/>
    <w:rsid w:val="00E233A6"/>
    <w:rsid w:val="00FC3237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EE8"/>
  </w:style>
  <w:style w:type="paragraph" w:styleId="a7">
    <w:name w:val="footer"/>
    <w:basedOn w:val="a"/>
    <w:link w:val="a8"/>
    <w:uiPriority w:val="99"/>
    <w:unhideWhenUsed/>
    <w:rsid w:val="00FF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EE8"/>
  </w:style>
  <w:style w:type="character" w:styleId="a9">
    <w:name w:val="Hyperlink"/>
    <w:basedOn w:val="a0"/>
    <w:uiPriority w:val="99"/>
    <w:semiHidden/>
    <w:unhideWhenUsed/>
    <w:rsid w:val="009769D2"/>
    <w:rPr>
      <w:color w:val="0000FF"/>
      <w:u w:val="single"/>
    </w:rPr>
  </w:style>
  <w:style w:type="paragraph" w:styleId="aa">
    <w:name w:val="No Spacing"/>
    <w:uiPriority w:val="1"/>
    <w:qFormat/>
    <w:rsid w:val="001F24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7D7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4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EE8"/>
  </w:style>
  <w:style w:type="paragraph" w:styleId="a7">
    <w:name w:val="footer"/>
    <w:basedOn w:val="a"/>
    <w:link w:val="a8"/>
    <w:uiPriority w:val="99"/>
    <w:unhideWhenUsed/>
    <w:rsid w:val="00FF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EE8"/>
  </w:style>
  <w:style w:type="character" w:styleId="a9">
    <w:name w:val="Hyperlink"/>
    <w:basedOn w:val="a0"/>
    <w:uiPriority w:val="99"/>
    <w:semiHidden/>
    <w:unhideWhenUsed/>
    <w:rsid w:val="009769D2"/>
    <w:rPr>
      <w:color w:val="0000FF"/>
      <w:u w:val="single"/>
    </w:rPr>
  </w:style>
  <w:style w:type="paragraph" w:styleId="aa">
    <w:name w:val="No Spacing"/>
    <w:uiPriority w:val="1"/>
    <w:qFormat/>
    <w:rsid w:val="001F24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7D7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4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nichi@mogilev.ssf.gov.by" TargetMode="External"/><Relationship Id="rId13" Type="http://schemas.openxmlformats.org/officeDocument/2006/relationships/hyperlink" Target="mailto:Kirovsk@mogilev.ssf.gov.by" TargetMode="External"/><Relationship Id="rId18" Type="http://schemas.openxmlformats.org/officeDocument/2006/relationships/hyperlink" Target="mailto:Krichev@mogilev.ssf.gov.by" TargetMode="External"/><Relationship Id="rId26" Type="http://schemas.openxmlformats.org/officeDocument/2006/relationships/hyperlink" Target="mailto:Cherikov@mogilev.ssf.gov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stislavl@mogilev.ssf.gov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ribin@mogilev.ssf.gov.by" TargetMode="External"/><Relationship Id="rId17" Type="http://schemas.openxmlformats.org/officeDocument/2006/relationships/hyperlink" Target="mailto:Krasnopolie@mogilev.ssf.gov.by" TargetMode="External"/><Relationship Id="rId25" Type="http://schemas.openxmlformats.org/officeDocument/2006/relationships/hyperlink" Target="mailto:Chausy@mogilev.ssf.gov.b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ostukovichi@mogilev.ssf.gov.by" TargetMode="External"/><Relationship Id="rId20" Type="http://schemas.openxmlformats.org/officeDocument/2006/relationships/hyperlink" Target="mailto:MogR@mogilev.ssf.gov.by" TargetMode="External"/><Relationship Id="rId29" Type="http://schemas.openxmlformats.org/officeDocument/2006/relationships/hyperlink" Target="mailto:MogLen@mogilev.ssf.gov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rki@mogilev.ssf.gov.by" TargetMode="External"/><Relationship Id="rId24" Type="http://schemas.openxmlformats.org/officeDocument/2006/relationships/hyperlink" Target="mailto:Hotimsk@mogilev.ssf.gov.b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lichev@mogilev.ssf.gov.by" TargetMode="External"/><Relationship Id="rId23" Type="http://schemas.openxmlformats.org/officeDocument/2006/relationships/hyperlink" Target="mailto:Slavgorod@mogilev.ssf.gov.by" TargetMode="External"/><Relationship Id="rId28" Type="http://schemas.openxmlformats.org/officeDocument/2006/relationships/hyperlink" Target="mailto:MogOkt@mogilev.ssf.gov.by" TargetMode="External"/><Relationship Id="rId10" Type="http://schemas.openxmlformats.org/officeDocument/2006/relationships/hyperlink" Target="mailto:Glusk@mogilev.ssf.gov.by" TargetMode="External"/><Relationship Id="rId19" Type="http://schemas.openxmlformats.org/officeDocument/2006/relationships/hyperlink" Target="mailto:Krugloe@mogilev.ssf.gov.by" TargetMode="External"/><Relationship Id="rId31" Type="http://schemas.openxmlformats.org/officeDocument/2006/relationships/hyperlink" Target="mailto:BobPerv@mogilev.ssf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hov@mogilev.ssf.gov.by" TargetMode="External"/><Relationship Id="rId14" Type="http://schemas.openxmlformats.org/officeDocument/2006/relationships/hyperlink" Target="mailto:Klimovichi@mogilev.ssf.gov.by" TargetMode="External"/><Relationship Id="rId22" Type="http://schemas.openxmlformats.org/officeDocument/2006/relationships/hyperlink" Target="mailto:Osipovichi@mogilev.ssf.gov.by" TargetMode="External"/><Relationship Id="rId27" Type="http://schemas.openxmlformats.org/officeDocument/2006/relationships/hyperlink" Target="mailto:Shklov@mogilev.ssf.gov.by" TargetMode="External"/><Relationship Id="rId30" Type="http://schemas.openxmlformats.org/officeDocument/2006/relationships/hyperlink" Target="mailto:BobLen@mogilev.ssf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Ева Георгиевна</dc:creator>
  <cp:lastModifiedBy>Лихачева Екатерина Геннадьевна</cp:lastModifiedBy>
  <cp:revision>3</cp:revision>
  <dcterms:created xsi:type="dcterms:W3CDTF">2020-04-02T13:38:00Z</dcterms:created>
  <dcterms:modified xsi:type="dcterms:W3CDTF">2020-04-02T14:07:00Z</dcterms:modified>
</cp:coreProperties>
</file>