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42" w:rsidRDefault="00DB2DBD" w:rsidP="007C6697">
      <w:pPr>
        <w:pStyle w:val="a3"/>
        <w:ind w:left="0"/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B03F42">
        <w:rPr>
          <w:b/>
          <w:sz w:val="22"/>
          <w:szCs w:val="22"/>
          <w:u w:val="single"/>
        </w:rPr>
        <w:t xml:space="preserve">К СВЕДЕНИЮ ОРГАНИЗАЦИЙ-ПЛАТЕЛЬЩИКОВ ЕДИНОГО НАЛОГА </w:t>
      </w:r>
    </w:p>
    <w:p w:rsidR="007C6697" w:rsidRPr="00B03F42" w:rsidRDefault="00DB2DBD" w:rsidP="007C6697">
      <w:pPr>
        <w:pStyle w:val="a3"/>
        <w:ind w:left="0"/>
        <w:jc w:val="center"/>
        <w:rPr>
          <w:b/>
          <w:sz w:val="22"/>
          <w:szCs w:val="22"/>
          <w:u w:val="single"/>
        </w:rPr>
      </w:pPr>
      <w:r w:rsidRPr="00B03F42">
        <w:rPr>
          <w:b/>
          <w:sz w:val="22"/>
          <w:szCs w:val="22"/>
          <w:u w:val="single"/>
        </w:rPr>
        <w:t>ДЛЯ ПРОИЗВОДИТЕЛЕЙ СЕЛЬСКОХОЗЯЙСТВЕННОЙ ПРОДУКЦИИ</w:t>
      </w:r>
    </w:p>
    <w:p w:rsidR="007C6697" w:rsidRPr="00B03F42" w:rsidRDefault="007C6697" w:rsidP="004C7E1D">
      <w:pPr>
        <w:pStyle w:val="a3"/>
        <w:ind w:left="0" w:firstLine="709"/>
        <w:jc w:val="center"/>
        <w:rPr>
          <w:sz w:val="22"/>
          <w:szCs w:val="22"/>
        </w:rPr>
      </w:pPr>
    </w:p>
    <w:p w:rsidR="007C6697" w:rsidRPr="00B03F42" w:rsidRDefault="007C6697" w:rsidP="007C6697">
      <w:pPr>
        <w:pStyle w:val="a3"/>
        <w:ind w:left="0"/>
        <w:rPr>
          <w:b/>
          <w:sz w:val="22"/>
          <w:szCs w:val="22"/>
        </w:rPr>
      </w:pPr>
      <w:r w:rsidRPr="00B03F42">
        <w:rPr>
          <w:b/>
          <w:sz w:val="22"/>
          <w:szCs w:val="22"/>
        </w:rPr>
        <w:t>Об о</w:t>
      </w:r>
      <w:r w:rsidR="004C7E1D" w:rsidRPr="00B03F42">
        <w:rPr>
          <w:b/>
          <w:sz w:val="22"/>
          <w:szCs w:val="22"/>
        </w:rPr>
        <w:t>тражени</w:t>
      </w:r>
      <w:r w:rsidRPr="00B03F42">
        <w:rPr>
          <w:b/>
          <w:sz w:val="22"/>
          <w:szCs w:val="22"/>
        </w:rPr>
        <w:t>и</w:t>
      </w:r>
      <w:r w:rsidR="004C7E1D" w:rsidRPr="00B03F42">
        <w:rPr>
          <w:b/>
          <w:sz w:val="22"/>
          <w:szCs w:val="22"/>
        </w:rPr>
        <w:t xml:space="preserve"> в налоговой декларации (расчете) </w:t>
      </w:r>
    </w:p>
    <w:p w:rsidR="007C6697" w:rsidRPr="00B03F42" w:rsidRDefault="004C7E1D" w:rsidP="007C6697">
      <w:pPr>
        <w:pStyle w:val="a3"/>
        <w:ind w:left="0"/>
        <w:rPr>
          <w:b/>
          <w:sz w:val="22"/>
          <w:szCs w:val="22"/>
        </w:rPr>
      </w:pPr>
      <w:r w:rsidRPr="00B03F42">
        <w:rPr>
          <w:b/>
          <w:sz w:val="22"/>
          <w:szCs w:val="22"/>
        </w:rPr>
        <w:t>сведений о фонде заработной платы</w:t>
      </w:r>
      <w:r w:rsidR="00B03F42" w:rsidRPr="00B03F42">
        <w:rPr>
          <w:b/>
          <w:sz w:val="22"/>
          <w:szCs w:val="22"/>
        </w:rPr>
        <w:t>,</w:t>
      </w:r>
      <w:r w:rsidRPr="00B03F42">
        <w:rPr>
          <w:b/>
          <w:sz w:val="22"/>
          <w:szCs w:val="22"/>
        </w:rPr>
        <w:t xml:space="preserve"> </w:t>
      </w:r>
    </w:p>
    <w:p w:rsidR="004C7E1D" w:rsidRPr="00B03F42" w:rsidRDefault="004C7E1D" w:rsidP="007C6697">
      <w:pPr>
        <w:pStyle w:val="a3"/>
        <w:ind w:left="0"/>
        <w:rPr>
          <w:b/>
          <w:sz w:val="22"/>
          <w:szCs w:val="22"/>
        </w:rPr>
      </w:pPr>
      <w:r w:rsidRPr="00B03F42">
        <w:rPr>
          <w:b/>
          <w:sz w:val="22"/>
          <w:szCs w:val="22"/>
        </w:rPr>
        <w:t>среднесписочной численности работников</w:t>
      </w:r>
    </w:p>
    <w:p w:rsidR="00B03F42" w:rsidRPr="00B03F42" w:rsidRDefault="00B03F42" w:rsidP="007C6697">
      <w:pPr>
        <w:pStyle w:val="a3"/>
        <w:ind w:left="0"/>
        <w:rPr>
          <w:b/>
          <w:sz w:val="22"/>
          <w:szCs w:val="22"/>
        </w:rPr>
      </w:pPr>
      <w:r w:rsidRPr="00B03F42">
        <w:rPr>
          <w:b/>
          <w:sz w:val="22"/>
          <w:szCs w:val="22"/>
        </w:rPr>
        <w:t>и суммах подоходного налога</w:t>
      </w:r>
    </w:p>
    <w:p w:rsidR="004C7E1D" w:rsidRPr="00B03F42" w:rsidRDefault="004C7E1D" w:rsidP="004C7E1D">
      <w:pPr>
        <w:pStyle w:val="a3"/>
        <w:ind w:left="0" w:firstLine="709"/>
        <w:jc w:val="both"/>
        <w:rPr>
          <w:sz w:val="22"/>
          <w:szCs w:val="22"/>
        </w:rPr>
      </w:pPr>
    </w:p>
    <w:p w:rsidR="004C7E1D" w:rsidRPr="00B03F42" w:rsidRDefault="004C7E1D" w:rsidP="004C7E1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B03F42">
        <w:rPr>
          <w:sz w:val="22"/>
          <w:szCs w:val="22"/>
        </w:rPr>
        <w:t>Заполнение организациями налоговой декларации (расчета) по единому налогу для производителей сельскохозяйственной продукции (далее - декларация по единому с/х налогу) осуществляется в порядке, определенном Инструкцией о порядке заполнения налоговых деклараций (расчетов) по налогам (сборам), книги покупок, утвержденной п</w:t>
      </w:r>
      <w:r w:rsidRPr="00B03F42">
        <w:rPr>
          <w:rFonts w:eastAsiaTheme="minorHAnsi"/>
          <w:sz w:val="22"/>
          <w:szCs w:val="22"/>
          <w:lang w:eastAsia="en-US"/>
        </w:rPr>
        <w:t>остановлением Министерства по налогам и сборам Республики Беларусь от 03.01.2019 № 2 «Об исчислении и уплате налогов, сборов (пошлин), иных платежей» (далее - Инструкция № 2).</w:t>
      </w:r>
    </w:p>
    <w:p w:rsidR="007C6697" w:rsidRPr="00B03F42" w:rsidRDefault="007C6697" w:rsidP="004C7E1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</w:p>
    <w:p w:rsidR="00DD6ADC" w:rsidRPr="00B03F42" w:rsidRDefault="00DD6ADC" w:rsidP="004C7E1D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03F42">
        <w:rPr>
          <w:rFonts w:eastAsiaTheme="minorHAnsi"/>
          <w:b/>
          <w:sz w:val="22"/>
          <w:szCs w:val="22"/>
          <w:lang w:eastAsia="en-US"/>
        </w:rPr>
        <w:t xml:space="preserve">Раздел II «Другие сведения» </w:t>
      </w:r>
      <w:r w:rsidRPr="00B03F42">
        <w:rPr>
          <w:sz w:val="22"/>
          <w:szCs w:val="22"/>
        </w:rPr>
        <w:t>декларации по единому с/х налогу</w:t>
      </w:r>
      <w:r w:rsidR="007C6697" w:rsidRPr="00B03F42">
        <w:rPr>
          <w:sz w:val="22"/>
          <w:szCs w:val="22"/>
        </w:rPr>
        <w:t xml:space="preserve"> включает</w:t>
      </w:r>
      <w:r w:rsidRPr="00B03F42">
        <w:rPr>
          <w:sz w:val="22"/>
          <w:szCs w:val="22"/>
        </w:rPr>
        <w:t>, в том числе следующие строки:</w:t>
      </w:r>
    </w:p>
    <w:p w:rsidR="00DD6ADC" w:rsidRPr="00B03F42" w:rsidRDefault="00DD6ADC" w:rsidP="004C7E1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B03F42">
        <w:rPr>
          <w:b/>
          <w:sz w:val="22"/>
          <w:szCs w:val="22"/>
        </w:rPr>
        <w:t>-</w:t>
      </w:r>
      <w:r w:rsidRPr="00B03F42">
        <w:rPr>
          <w:rFonts w:eastAsiaTheme="minorHAnsi"/>
          <w:b/>
          <w:sz w:val="22"/>
          <w:szCs w:val="22"/>
          <w:lang w:eastAsia="en-US"/>
        </w:rPr>
        <w:t xml:space="preserve">строка </w:t>
      </w:r>
      <w:r w:rsidR="00AB0EAC" w:rsidRPr="00B03F42">
        <w:rPr>
          <w:rFonts w:eastAsiaTheme="minorHAnsi"/>
          <w:b/>
          <w:sz w:val="22"/>
          <w:szCs w:val="22"/>
          <w:lang w:eastAsia="en-US"/>
        </w:rPr>
        <w:t xml:space="preserve">   </w:t>
      </w:r>
      <w:r w:rsidRPr="00B03F42">
        <w:rPr>
          <w:rFonts w:eastAsiaTheme="minorHAnsi"/>
          <w:b/>
          <w:sz w:val="22"/>
          <w:szCs w:val="22"/>
          <w:lang w:eastAsia="en-US"/>
        </w:rPr>
        <w:t>9</w:t>
      </w:r>
      <w:r w:rsidR="00AB0EAC" w:rsidRPr="00B03F42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B03F42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AB0EAC" w:rsidRPr="00B03F42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B03F42">
        <w:rPr>
          <w:rFonts w:eastAsiaTheme="minorHAnsi"/>
          <w:b/>
          <w:sz w:val="22"/>
          <w:szCs w:val="22"/>
          <w:lang w:eastAsia="en-US"/>
        </w:rPr>
        <w:t>«Фонд заработной платы»</w:t>
      </w:r>
      <w:r w:rsidRPr="00B03F42">
        <w:rPr>
          <w:rFonts w:eastAsiaTheme="minorHAnsi"/>
          <w:sz w:val="22"/>
          <w:szCs w:val="22"/>
          <w:lang w:eastAsia="en-US"/>
        </w:rPr>
        <w:t>;</w:t>
      </w:r>
    </w:p>
    <w:p w:rsidR="00DD6ADC" w:rsidRPr="00B03F42" w:rsidRDefault="00DD6ADC" w:rsidP="004C7E1D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  <w:r w:rsidRPr="00B03F42">
        <w:rPr>
          <w:rFonts w:eastAsiaTheme="minorHAnsi"/>
          <w:b/>
          <w:sz w:val="22"/>
          <w:szCs w:val="22"/>
          <w:lang w:eastAsia="en-US"/>
        </w:rPr>
        <w:t>-строк</w:t>
      </w:r>
      <w:r w:rsidR="00B04BE6" w:rsidRPr="00B03F42">
        <w:rPr>
          <w:rFonts w:eastAsiaTheme="minorHAnsi"/>
          <w:b/>
          <w:sz w:val="22"/>
          <w:szCs w:val="22"/>
          <w:lang w:eastAsia="en-US"/>
        </w:rPr>
        <w:t>а</w:t>
      </w:r>
      <w:r w:rsidRPr="00B03F42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E42CCE" w:rsidRPr="00B03F42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B03F42">
        <w:rPr>
          <w:rFonts w:eastAsiaTheme="minorHAnsi"/>
          <w:b/>
          <w:sz w:val="22"/>
          <w:szCs w:val="22"/>
          <w:lang w:eastAsia="en-US"/>
        </w:rPr>
        <w:t>10</w:t>
      </w:r>
      <w:r w:rsidR="00E42CCE" w:rsidRPr="00B03F42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B03F42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AB0EAC" w:rsidRPr="00B03F42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B03F42">
        <w:rPr>
          <w:rFonts w:eastAsiaTheme="minorHAnsi"/>
          <w:b/>
          <w:sz w:val="22"/>
          <w:szCs w:val="22"/>
          <w:lang w:eastAsia="en-US"/>
        </w:rPr>
        <w:t>«</w:t>
      </w:r>
      <w:r w:rsidRPr="00B03F42">
        <w:rPr>
          <w:rFonts w:eastAsiaTheme="minorHAnsi"/>
          <w:b/>
          <w:bCs/>
          <w:sz w:val="22"/>
          <w:szCs w:val="22"/>
          <w:lang w:eastAsia="en-US"/>
        </w:rPr>
        <w:t>Среднесписочная численность работников за отчетный период, чел.</w:t>
      </w:r>
      <w:r w:rsidRPr="00B03F42">
        <w:rPr>
          <w:rFonts w:eastAsiaTheme="minorHAnsi"/>
          <w:b/>
          <w:sz w:val="22"/>
          <w:szCs w:val="22"/>
          <w:lang w:eastAsia="en-US"/>
        </w:rPr>
        <w:t>»</w:t>
      </w:r>
      <w:r w:rsidR="00B04BE6" w:rsidRPr="00B03F42">
        <w:rPr>
          <w:rFonts w:eastAsiaTheme="minorHAnsi"/>
          <w:b/>
          <w:sz w:val="22"/>
          <w:szCs w:val="22"/>
          <w:lang w:eastAsia="en-US"/>
        </w:rPr>
        <w:t>;</w:t>
      </w:r>
    </w:p>
    <w:p w:rsidR="00B04BE6" w:rsidRPr="00B03F42" w:rsidRDefault="00B04BE6" w:rsidP="00501062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  <w:r w:rsidRPr="00B03F42">
        <w:rPr>
          <w:rFonts w:eastAsiaTheme="minorHAnsi"/>
          <w:b/>
          <w:sz w:val="22"/>
          <w:szCs w:val="22"/>
          <w:lang w:eastAsia="en-US"/>
        </w:rPr>
        <w:t>-</w:t>
      </w:r>
      <w:r w:rsidR="00E42CCE" w:rsidRPr="00B03F42">
        <w:rPr>
          <w:rFonts w:eastAsiaTheme="minorHAnsi"/>
          <w:b/>
          <w:sz w:val="22"/>
          <w:szCs w:val="22"/>
          <w:lang w:eastAsia="en-US"/>
        </w:rPr>
        <w:t xml:space="preserve">строка </w:t>
      </w:r>
      <w:r w:rsidR="00084A64" w:rsidRPr="00B03F42">
        <w:rPr>
          <w:rFonts w:eastAsiaTheme="minorHAnsi"/>
          <w:b/>
          <w:sz w:val="22"/>
          <w:szCs w:val="22"/>
          <w:lang w:eastAsia="en-US"/>
        </w:rPr>
        <w:t>11</w:t>
      </w:r>
      <w:r w:rsidR="00E42CCE" w:rsidRPr="00B03F42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084A64" w:rsidRPr="00B03F42">
        <w:rPr>
          <w:rFonts w:eastAsiaTheme="minorHAnsi"/>
          <w:b/>
          <w:sz w:val="22"/>
          <w:szCs w:val="22"/>
          <w:lang w:eastAsia="en-US"/>
        </w:rPr>
        <w:t>«Сумма подоходного налога с физических лиц, удержанная из фактически выплаченных плательщикам доходов, но не перечисленная (излишне перечисленная) в бюджет по состоянию на 1 января отчетного года»</w:t>
      </w:r>
      <w:r w:rsidR="00501062" w:rsidRPr="00B03F42">
        <w:rPr>
          <w:rFonts w:eastAsiaTheme="minorHAnsi"/>
          <w:b/>
          <w:sz w:val="22"/>
          <w:szCs w:val="22"/>
          <w:lang w:eastAsia="en-US"/>
        </w:rPr>
        <w:t>;</w:t>
      </w:r>
    </w:p>
    <w:p w:rsidR="00501062" w:rsidRPr="00B03F42" w:rsidRDefault="00501062" w:rsidP="00501062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  <w:r w:rsidRPr="00B03F42">
        <w:rPr>
          <w:rFonts w:eastAsiaTheme="minorHAnsi"/>
          <w:b/>
          <w:sz w:val="22"/>
          <w:szCs w:val="22"/>
          <w:lang w:eastAsia="en-US"/>
        </w:rPr>
        <w:t>-строка 12 «Сумма подоходного налога с физических лиц, исчисленная с доходов, фактически выплаченных в отчетном периоде, в том числе</w:t>
      </w:r>
      <w:r w:rsidR="00DE5994" w:rsidRPr="00B03F42">
        <w:rPr>
          <w:rFonts w:eastAsiaTheme="minorHAnsi"/>
          <w:b/>
          <w:sz w:val="22"/>
          <w:szCs w:val="22"/>
          <w:lang w:eastAsia="en-US"/>
        </w:rPr>
        <w:t xml:space="preserve"> строки</w:t>
      </w:r>
      <w:r w:rsidRPr="00B03F42">
        <w:rPr>
          <w:rFonts w:eastAsiaTheme="minorHAnsi"/>
          <w:b/>
          <w:sz w:val="22"/>
          <w:szCs w:val="22"/>
          <w:lang w:eastAsia="en-US"/>
        </w:rPr>
        <w:t>:</w:t>
      </w:r>
    </w:p>
    <w:p w:rsidR="00501062" w:rsidRPr="00B03F42" w:rsidRDefault="008A12C9" w:rsidP="00501062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          </w:t>
      </w:r>
      <w:r w:rsidR="00501062" w:rsidRPr="00B03F42">
        <w:rPr>
          <w:rFonts w:eastAsiaTheme="minorHAnsi"/>
          <w:b/>
          <w:sz w:val="22"/>
          <w:szCs w:val="22"/>
          <w:lang w:eastAsia="en-US"/>
        </w:rPr>
        <w:t xml:space="preserve">12.1 </w:t>
      </w:r>
      <w:r w:rsidR="00E42CCE" w:rsidRPr="00B03F42">
        <w:rPr>
          <w:rFonts w:eastAsiaTheme="minorHAnsi"/>
          <w:b/>
          <w:sz w:val="22"/>
          <w:szCs w:val="22"/>
          <w:lang w:eastAsia="en-US"/>
        </w:rPr>
        <w:t xml:space="preserve"> - </w:t>
      </w:r>
      <w:r w:rsidR="00DE5994" w:rsidRPr="00B03F42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501062" w:rsidRPr="00B03F42">
        <w:rPr>
          <w:rFonts w:eastAsiaTheme="minorHAnsi"/>
          <w:b/>
          <w:sz w:val="22"/>
          <w:szCs w:val="22"/>
          <w:lang w:eastAsia="en-US"/>
        </w:rPr>
        <w:t>по результатам проверок</w:t>
      </w:r>
    </w:p>
    <w:p w:rsidR="00501062" w:rsidRPr="00B03F42" w:rsidRDefault="00E42CCE" w:rsidP="00501062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  <w:r w:rsidRPr="00B03F42">
        <w:rPr>
          <w:rFonts w:eastAsiaTheme="minorHAnsi"/>
          <w:b/>
          <w:sz w:val="22"/>
          <w:szCs w:val="22"/>
          <w:lang w:eastAsia="en-US"/>
        </w:rPr>
        <w:t xml:space="preserve">                </w:t>
      </w:r>
      <w:r w:rsidR="00501062" w:rsidRPr="00B03F42">
        <w:rPr>
          <w:rFonts w:eastAsiaTheme="minorHAnsi"/>
          <w:b/>
          <w:sz w:val="22"/>
          <w:szCs w:val="22"/>
          <w:lang w:eastAsia="en-US"/>
        </w:rPr>
        <w:t>12.2</w:t>
      </w:r>
      <w:r w:rsidRPr="00B03F42">
        <w:rPr>
          <w:rFonts w:eastAsiaTheme="minorHAnsi"/>
          <w:b/>
          <w:sz w:val="22"/>
          <w:szCs w:val="22"/>
          <w:lang w:eastAsia="en-US"/>
        </w:rPr>
        <w:t xml:space="preserve"> -</w:t>
      </w:r>
      <w:r w:rsidR="00501062" w:rsidRPr="00B03F42">
        <w:rPr>
          <w:rFonts w:eastAsiaTheme="minorHAnsi"/>
          <w:b/>
          <w:sz w:val="22"/>
          <w:szCs w:val="22"/>
          <w:lang w:eastAsia="en-US"/>
        </w:rPr>
        <w:t xml:space="preserve"> в соответствии с пунктом 8 статьи 73 Налогового кодекса Республики Беларусь»;</w:t>
      </w:r>
    </w:p>
    <w:p w:rsidR="00501062" w:rsidRPr="00B03F42" w:rsidRDefault="00501062" w:rsidP="00501062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  <w:r w:rsidRPr="00B03F42">
        <w:rPr>
          <w:rFonts w:eastAsiaTheme="minorHAnsi"/>
          <w:b/>
          <w:sz w:val="22"/>
          <w:szCs w:val="22"/>
          <w:lang w:eastAsia="en-US"/>
        </w:rPr>
        <w:t>-строка 13 «Сумма подоходного налога с физических лиц, перечисленная в бюджет в отчетном периоде»;</w:t>
      </w:r>
    </w:p>
    <w:p w:rsidR="00501062" w:rsidRPr="00B03F42" w:rsidRDefault="00501062" w:rsidP="0050106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B03F42">
        <w:rPr>
          <w:rFonts w:eastAsiaTheme="minorHAnsi"/>
          <w:b/>
          <w:sz w:val="22"/>
          <w:szCs w:val="22"/>
          <w:lang w:eastAsia="en-US"/>
        </w:rPr>
        <w:t>-строка 14 «Сумма подоходного налога с физических лиц, удержанная из фактически выплаченных плательщикам доходов, но не перечисленная (излишне перечисленная) в бюджет по состоянию на последний день отчетного периода».</w:t>
      </w:r>
    </w:p>
    <w:p w:rsidR="00DD6ADC" w:rsidRPr="00B03F42" w:rsidRDefault="00DD6ADC" w:rsidP="00DD6ADC">
      <w:pPr>
        <w:autoSpaceDE w:val="0"/>
        <w:autoSpaceDN w:val="0"/>
        <w:adjustRightInd w:val="0"/>
        <w:spacing w:before="24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B03F42">
        <w:rPr>
          <w:rFonts w:eastAsiaTheme="minorHAnsi"/>
          <w:sz w:val="22"/>
          <w:szCs w:val="22"/>
          <w:lang w:eastAsia="en-US"/>
        </w:rPr>
        <w:t>Порядок заполнения данных строк следующий:</w:t>
      </w:r>
    </w:p>
    <w:tbl>
      <w:tblPr>
        <w:tblStyle w:val="a6"/>
        <w:tblW w:w="11023" w:type="dxa"/>
        <w:tblLook w:val="04A0"/>
      </w:tblPr>
      <w:tblGrid>
        <w:gridCol w:w="2093"/>
        <w:gridCol w:w="4961"/>
        <w:gridCol w:w="284"/>
        <w:gridCol w:w="3685"/>
      </w:tblGrid>
      <w:tr w:rsidR="00DD6ADC" w:rsidRPr="00B03F42" w:rsidTr="00AB0EAC">
        <w:tc>
          <w:tcPr>
            <w:tcW w:w="11023" w:type="dxa"/>
            <w:gridSpan w:val="4"/>
          </w:tcPr>
          <w:p w:rsidR="00DB2DBD" w:rsidRPr="00B03F42" w:rsidRDefault="00DD6ADC" w:rsidP="00DB2DB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B03F42">
              <w:rPr>
                <w:rFonts w:eastAsiaTheme="minorHAnsi"/>
                <w:b/>
                <w:lang w:eastAsia="en-US"/>
              </w:rPr>
              <w:t xml:space="preserve">Строка 9 </w:t>
            </w:r>
            <w:r w:rsidR="00DB2DBD" w:rsidRPr="00B03F42">
              <w:rPr>
                <w:rFonts w:eastAsiaTheme="minorHAnsi"/>
                <w:b/>
                <w:lang w:eastAsia="en-US"/>
              </w:rPr>
              <w:t>«Фонд заработной платы»</w:t>
            </w:r>
          </w:p>
        </w:tc>
      </w:tr>
      <w:tr w:rsidR="00DD6ADC" w:rsidRPr="00B03F42" w:rsidTr="00AB0EAC">
        <w:tc>
          <w:tcPr>
            <w:tcW w:w="2093" w:type="dxa"/>
          </w:tcPr>
          <w:p w:rsidR="00DD6ADC" w:rsidRPr="00B03F42" w:rsidRDefault="00DB2DBD" w:rsidP="00DB2D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B03F42">
              <w:rPr>
                <w:rFonts w:eastAsiaTheme="minorHAnsi"/>
                <w:lang w:eastAsia="en-US"/>
              </w:rPr>
              <w:t xml:space="preserve">    </w:t>
            </w:r>
            <w:r w:rsidR="00DD6ADC" w:rsidRPr="00B03F42">
              <w:rPr>
                <w:rFonts w:eastAsiaTheme="minorHAnsi"/>
                <w:lang w:eastAsia="en-US"/>
              </w:rPr>
              <w:t xml:space="preserve">- заполняется нарастающим итогом с начала года </w:t>
            </w:r>
            <w:r w:rsidR="00DD6ADC" w:rsidRPr="00B03F42">
              <w:rPr>
                <w:rFonts w:eastAsiaTheme="minorHAnsi"/>
                <w:i/>
                <w:lang w:eastAsia="en-US"/>
              </w:rPr>
              <w:t>(подпункт 112.8 Инструкции № 2);</w:t>
            </w:r>
          </w:p>
          <w:p w:rsidR="007C6697" w:rsidRPr="00B03F42" w:rsidRDefault="007C6697" w:rsidP="00DB2D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  <w:p w:rsidR="00DD6ADC" w:rsidRPr="00B03F42" w:rsidRDefault="00DB2DBD" w:rsidP="00DB2D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B03F42">
              <w:rPr>
                <w:rFonts w:eastAsiaTheme="minorHAnsi"/>
                <w:lang w:eastAsia="en-US"/>
              </w:rPr>
              <w:t xml:space="preserve">     </w:t>
            </w:r>
            <w:r w:rsidR="00DD6ADC" w:rsidRPr="00B03F42">
              <w:rPr>
                <w:rFonts w:eastAsiaTheme="minorHAnsi"/>
                <w:lang w:eastAsia="en-US"/>
              </w:rPr>
              <w:t xml:space="preserve">- </w:t>
            </w:r>
            <w:r w:rsidR="00DD6ADC" w:rsidRPr="00B03F42">
              <w:t xml:space="preserve">определяется в соответствии с главой    5 Указаний по заполнению в формах государственных статистических наблюдений статистических показателей по труду, </w:t>
            </w:r>
            <w:r w:rsidR="00DD6ADC" w:rsidRPr="00B03F42">
              <w:rPr>
                <w:i/>
              </w:rPr>
              <w:t xml:space="preserve">утвержденных постановлением Национального статистического комитета от 20.01.2020 № 1 </w:t>
            </w:r>
            <w:r w:rsidR="00DD6ADC" w:rsidRPr="00B03F42">
              <w:rPr>
                <w:i/>
              </w:rPr>
              <w:lastRenderedPageBreak/>
              <w:t>(далее - Указания № 1)</w:t>
            </w:r>
          </w:p>
        </w:tc>
        <w:tc>
          <w:tcPr>
            <w:tcW w:w="8930" w:type="dxa"/>
            <w:gridSpan w:val="3"/>
          </w:tcPr>
          <w:p w:rsidR="00DD6ADC" w:rsidRPr="00B03F42" w:rsidRDefault="00DB2DBD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lastRenderedPageBreak/>
              <w:t xml:space="preserve">    </w:t>
            </w:r>
            <w:r w:rsidR="00DD6ADC" w:rsidRPr="00B03F42">
              <w:rPr>
                <w:i/>
                <w:sz w:val="22"/>
                <w:szCs w:val="22"/>
              </w:rPr>
              <w:t>В составе фонда заработной платы отражаются начисленные работникам денежные суммы заработной платы, фактически выплаченные суммы премий, а именно: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b/>
                <w:i/>
                <w:sz w:val="22"/>
                <w:szCs w:val="22"/>
              </w:rPr>
            </w:pPr>
            <w:r w:rsidRPr="00B03F42">
              <w:rPr>
                <w:b/>
                <w:i/>
                <w:sz w:val="22"/>
                <w:szCs w:val="22"/>
              </w:rPr>
              <w:t>1) заработная плата за выполненную работу и отработанное время: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зарплата, начисленная работникам на основе тарифных ставок (тарифных окладов), базовой ставки и тарифной сетки, окладов за отработанное время, с учетом повышений, предусмотренных законодательством;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 xml:space="preserve">заработная плата, начисленная работникам за выполненную работу по сдельным расценкам, с учетом повышений, предусмотренных законодательством; 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заработная плата, начисленная работникам в процентах от выручки (прибыли);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комиссионное вознаграждение;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суммы индексации заработной платы;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стоимость продукции, выдаваемой в порядке натуральной оплаты;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зарплата, начисленная лицам, проходящим производственную практику в организации;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средний заработок при переводе и перемещении работника на другую нижеоплачиваемую работу;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доплаты работникам до размера минимальной заработной платы, установленной законодательством;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гонорары работникам, состоящим в списочном составе работников средств массовой информации и других организаций, оплата труда в которых осуществляется по ставкам авторского (постановочного) вознаграждения;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заработная плата внешних совместителей;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заработная плата (вознаграждение) лиц несписочного состава: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за выполнение работ по гражданско-правовым договорам, предметом которых является выполнение работ или оказание услуг, если расчеты за выполненную работу или оказанные услуги производятся с физическими лицами, а не с субъектами хозяйствования;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за переводы, чтение лекций, консультации, выступления по радио и телевидению, за публикации в периодической печати, не являющиеся объектами авторского права, и другие работы;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 xml:space="preserve">привлеченных на сельскохозяйственные работы (учащиеся, пенсионеры, работники </w:t>
            </w:r>
            <w:r w:rsidRPr="00B03F42">
              <w:rPr>
                <w:i/>
                <w:sz w:val="22"/>
                <w:szCs w:val="22"/>
              </w:rPr>
              <w:lastRenderedPageBreak/>
              <w:t>других организаций);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премии, вознаграждения, стоимость подарков освобожденным профсоюзным работникам и другим лицам несписочного состава;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суммы заработной платы уволенным работникам, начисленные с задержкой;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b/>
                <w:i/>
                <w:sz w:val="22"/>
                <w:szCs w:val="22"/>
              </w:rPr>
            </w:pPr>
            <w:r w:rsidRPr="00B03F42">
              <w:rPr>
                <w:b/>
                <w:i/>
                <w:sz w:val="22"/>
                <w:szCs w:val="22"/>
              </w:rPr>
              <w:t>2) стимулирующие выплаты: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регулярные (ежемесячные, ежеквартальные) надбавки различного рода к заработной плате, премии, в том числе по итогам соревнований, смотров-конкурсов, бонусы, материальная помощь (компенсация), выплачиваемая всем или большинству работников на питание, проезд, и иные выплаты, имеющие систематический характер;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единовременные выплаты – премии, бонусы, в том числе по итогам работы за год, годовое вознаграждение (за выслугу лет, рационализаторские предложения, за внедрение новой техники), премии к праздничным дням, юбилейным датам организации; единовременная материальная помощь, выплачиваемая всем или большинству работников, материальная помощь к трудовому отпуску, единовременные выплаты на оздоровление; другие единовременные стимулирующие выплаты;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3) компенсирующие выплаты – повышенная оплата за особые (вредные, опасные) условия труда, доплаты при совмещении должностей, расширении зон обслуживания, исполнении обязанностей временно отсутствующего работника без освобождения от работы, за работу в сверхурочное время, в государственные праздники, нерабочие дни, в ночное время, за сложность, напряженность и интенсивность труда, денежная компенсация за неиспользованный трудовой отпуск, выполнение государственных или общественных обязанностей во внерабочее время, доплаты молодым специалистам, установленные в соответствии с законодательством, другие компенсирующие выплаты;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b/>
                <w:i/>
                <w:sz w:val="22"/>
                <w:szCs w:val="22"/>
              </w:rPr>
              <w:t>4) оплата за неотработанное время</w:t>
            </w:r>
            <w:r w:rsidRPr="00B03F42">
              <w:rPr>
                <w:i/>
                <w:sz w:val="22"/>
                <w:szCs w:val="22"/>
              </w:rPr>
              <w:t xml:space="preserve"> – оплата трудовых и социальных отпусков, отпусков по инициативе нанимателя, свободного от работы дня работнику, воспитывающему ребенка-инвалида либо двоих и более детей, за счет средств организации, оплата неотработанного времени несовершеннолетними работниками и инвалидами при сокращенной продолжительности рабочего времени, зарплата, сохраняемая за работниками за время выполнения ими государственных, общественных обязанностей, сельскохозяйственных работ, прохождения профессиональной подготовки, переподготовки, повышения квалификации, оплата в связи с получением образования, за дни выполнения донорской функции, за время вынужденного прогула, простои не по вине работника и другие выплаты;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b/>
                <w:i/>
                <w:sz w:val="22"/>
                <w:szCs w:val="22"/>
              </w:rPr>
              <w:t>5) другие выплаты</w:t>
            </w:r>
            <w:r w:rsidRPr="00B03F42">
              <w:rPr>
                <w:i/>
                <w:sz w:val="22"/>
                <w:szCs w:val="22"/>
              </w:rPr>
              <w:t xml:space="preserve"> – стоимость бесплатного питания, пайков, оплата стоимости питания, в том числе в виде талонов, суммы возмещаемых расходов по оплате коммунальных услуг и найму жилья, стоимость предоставленного работникам топлива или суммы денежного возмещения, стоимость проездных билетов и другие выплаты.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b/>
                <w:i/>
                <w:sz w:val="22"/>
                <w:szCs w:val="22"/>
              </w:rPr>
            </w:pPr>
            <w:r w:rsidRPr="00B03F42">
              <w:rPr>
                <w:b/>
                <w:i/>
                <w:sz w:val="22"/>
                <w:szCs w:val="22"/>
              </w:rPr>
              <w:t>Не отражаются в составе фонда заработной платы: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выходное пособие при прекращении трудового договора (контракта), единовременные выплаты при выходе на пенсию (в отставку);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доплаты к пенсиям за счет средств организации;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компенсации в связи с переездом на работу в другую местность;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компенсация за неиспользованный трудовой отпуск, материальная помощь работникам, находящимся в отпуске по беременности и родам, по уходу за ребенком до достижения им возраста трех лет и не учитываемым в среднесписочной численности;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 xml:space="preserve">командировочные расходы, компенсации за подвижной и разъездной характер работы, производство работы вахтовым методом, за постоянную работу в пути, работу вне места жительства; 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стоимость выданной работникам спецодежды, обуви и других средств индивидуальной защиты, обезвреживающих средств, лечебно-профилактического питания; стоимость выданных бесплатно фирменной и форменной одежды и обуви, обмундирования, остающихся в личном пользовании; расходы по содержанию спецодежды, фирменной и форменной одежды и обуви;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расходы на обучение работников в учреждениях образования, включая материальную помощь; расходы на повышение квалификации, переподготовку, профессиональную подготовку и стажировку;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стипендии за счет средств организации студентам и учащимся, направленным для получения образования в учреждения образования, другие связанные с производственной необходимостью расходы на получение образования работниками;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 xml:space="preserve">расходы на проведение торжественных, развлекательных, культурных, спортивных и оздоровительных мероприятий, на приобретение билетов на культурно-зрелищные и </w:t>
            </w:r>
            <w:r w:rsidRPr="00B03F42">
              <w:rPr>
                <w:i/>
                <w:sz w:val="22"/>
                <w:szCs w:val="22"/>
              </w:rPr>
              <w:lastRenderedPageBreak/>
              <w:t>спортивные мероприятия, стоимость цветов, приобретенных к праздникам, юбилеям;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расходы на приобретение медикаментов, оплата путевок на лечение, отдых, экскурсии за счет средств организации, оплата абонементов в группы здоровья, занятий в секциях, услуг связи;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материальная помощь работникам по заявлению (в связи со вступлением в брак, рождением ребенка, постигшим их стихийным бедствием, болезнью, смертью близких родственников, непредвиденными материальными затруднениями и тому подобным), многодетным семьям, инвалидам, родителям, имеющим детей-инвалидов, для подготовки к началу учебного года и другим; стоимость подарков детям;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обязательные страховые взносы, взносы на профессиональное пенсионное страхование, страховые взносы и выплаты по обязательному страхованию от несчастных случаев на производстве и профессиональных заболеваний; пособия и другие выплаты за счет средств государственного социального страхования;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денежные средства, предоставленные работникам на строительство, покупку жилых помещений, стоимость жилья, переданного в собственность работникам; расходы по содержанию жилищного фонда;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компенсация затрат за использование для нужд организации принадлежащих работникам транспортных средств и другого имущества;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заработная плата за день проведения республиканского субботника;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 xml:space="preserve">выплаты, предоставленные лицам, не работающим в организации; </w:t>
            </w:r>
          </w:p>
          <w:p w:rsidR="00DD6ADC" w:rsidRPr="00B03F42" w:rsidRDefault="00DD6ADC" w:rsidP="00DB2DBD">
            <w:pPr>
              <w:autoSpaceDE w:val="0"/>
              <w:autoSpaceDN w:val="0"/>
              <w:adjustRightInd w:val="0"/>
              <w:ind w:left="34" w:firstLine="283"/>
              <w:jc w:val="both"/>
              <w:rPr>
                <w:i/>
              </w:rPr>
            </w:pPr>
            <w:r w:rsidRPr="00B03F42">
              <w:rPr>
                <w:i/>
              </w:rPr>
              <w:t>другие выплаты.</w:t>
            </w:r>
          </w:p>
        </w:tc>
      </w:tr>
      <w:tr w:rsidR="00DD6ADC" w:rsidRPr="00B03F42" w:rsidTr="00AB0EAC">
        <w:tc>
          <w:tcPr>
            <w:tcW w:w="11023" w:type="dxa"/>
            <w:gridSpan w:val="4"/>
          </w:tcPr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b/>
                <w:i/>
                <w:sz w:val="22"/>
                <w:szCs w:val="22"/>
              </w:rPr>
            </w:pPr>
            <w:r w:rsidRPr="00B03F42">
              <w:rPr>
                <w:b/>
                <w:i/>
                <w:sz w:val="22"/>
                <w:szCs w:val="22"/>
              </w:rPr>
              <w:lastRenderedPageBreak/>
              <w:t>Строка 10</w:t>
            </w:r>
            <w:r w:rsidR="00DB2DBD" w:rsidRPr="00B03F42">
              <w:rPr>
                <w:b/>
                <w:i/>
                <w:sz w:val="22"/>
                <w:szCs w:val="22"/>
              </w:rPr>
              <w:t xml:space="preserve"> </w:t>
            </w:r>
            <w:r w:rsidR="00DB2DBD" w:rsidRPr="00B03F42">
              <w:rPr>
                <w:rFonts w:eastAsiaTheme="minorHAnsi"/>
                <w:b/>
                <w:sz w:val="22"/>
                <w:szCs w:val="22"/>
                <w:lang w:eastAsia="en-US"/>
              </w:rPr>
              <w:t>«</w:t>
            </w:r>
            <w:r w:rsidR="00DB2DBD" w:rsidRPr="00B03F42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Среднесписочная численность работников за отчетный период, чел.</w:t>
            </w:r>
            <w:r w:rsidR="00DB2DBD" w:rsidRPr="00B03F42">
              <w:rPr>
                <w:rFonts w:eastAsiaTheme="minorHAnsi"/>
                <w:b/>
                <w:sz w:val="22"/>
                <w:szCs w:val="22"/>
                <w:lang w:eastAsia="en-US"/>
              </w:rPr>
              <w:t>»</w:t>
            </w:r>
          </w:p>
        </w:tc>
      </w:tr>
      <w:tr w:rsidR="00DD6ADC" w:rsidRPr="00B03F42" w:rsidTr="00AB0EAC">
        <w:tc>
          <w:tcPr>
            <w:tcW w:w="2093" w:type="dxa"/>
          </w:tcPr>
          <w:p w:rsidR="007C6697" w:rsidRPr="00B03F42" w:rsidRDefault="00DB2DBD" w:rsidP="00DB2D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B03F42">
              <w:rPr>
                <w:rFonts w:eastAsiaTheme="minorHAnsi"/>
                <w:lang w:eastAsia="en-US"/>
              </w:rPr>
              <w:t xml:space="preserve">   </w:t>
            </w:r>
            <w:r w:rsidR="00DD6ADC" w:rsidRPr="00B03F42">
              <w:rPr>
                <w:rFonts w:eastAsiaTheme="minorHAnsi"/>
                <w:lang w:eastAsia="en-US"/>
              </w:rPr>
              <w:t>- расчет показателя производится за период с начала года по отчетный период включительно</w:t>
            </w:r>
          </w:p>
          <w:p w:rsidR="00DD6ADC" w:rsidRPr="00B03F42" w:rsidRDefault="00DD6ADC" w:rsidP="00DB2D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B03F42">
              <w:rPr>
                <w:bCs/>
                <w:i/>
              </w:rPr>
              <w:t xml:space="preserve">(пункт 112.8 </w:t>
            </w:r>
            <w:r w:rsidRPr="00B03F42">
              <w:rPr>
                <w:rFonts w:eastAsiaTheme="minorHAnsi"/>
                <w:i/>
                <w:lang w:eastAsia="en-US"/>
              </w:rPr>
              <w:t>Инструкции № 2</w:t>
            </w:r>
            <w:r w:rsidRPr="00B03F42">
              <w:rPr>
                <w:rFonts w:eastAsiaTheme="minorHAnsi"/>
                <w:lang w:eastAsia="en-US"/>
              </w:rPr>
              <w:t>);</w:t>
            </w:r>
          </w:p>
          <w:p w:rsidR="007C6697" w:rsidRPr="00B03F42" w:rsidRDefault="007C6697" w:rsidP="00DB2DBD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7C6697" w:rsidRPr="00B03F42" w:rsidRDefault="00DB2DBD" w:rsidP="00DB2D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B03F42">
              <w:t xml:space="preserve">    </w:t>
            </w:r>
            <w:r w:rsidR="00DD6ADC" w:rsidRPr="00B03F42">
              <w:t>- определяется на основании данных учета рабочего времени работников организации в соответствии с пунктом 10 главы 2 Указаний № 1</w:t>
            </w:r>
            <w:r w:rsidR="00DD6ADC" w:rsidRPr="00B03F42">
              <w:rPr>
                <w:bCs/>
              </w:rPr>
              <w:t xml:space="preserve"> </w:t>
            </w:r>
          </w:p>
          <w:p w:rsidR="00DD6ADC" w:rsidRPr="00B03F42" w:rsidRDefault="00DD6ADC" w:rsidP="00DB2D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B03F42">
              <w:rPr>
                <w:bCs/>
              </w:rPr>
              <w:t>(</w:t>
            </w:r>
            <w:r w:rsidRPr="00B03F42">
              <w:rPr>
                <w:bCs/>
                <w:i/>
              </w:rPr>
              <w:t xml:space="preserve">часть десятая пункта 12 </w:t>
            </w:r>
            <w:r w:rsidRPr="00B03F42">
              <w:rPr>
                <w:rFonts w:eastAsiaTheme="minorHAnsi"/>
                <w:i/>
                <w:lang w:eastAsia="en-US"/>
              </w:rPr>
              <w:t>Инструкции № 2)</w:t>
            </w:r>
          </w:p>
          <w:p w:rsidR="00DD6ADC" w:rsidRPr="00B03F42" w:rsidRDefault="00DD6ADC" w:rsidP="00E42C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30" w:type="dxa"/>
            <w:gridSpan w:val="3"/>
          </w:tcPr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b/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 xml:space="preserve">При расчете среднесписочной численности работников из численности работников списочного состава </w:t>
            </w:r>
            <w:r w:rsidRPr="00B03F42">
              <w:rPr>
                <w:b/>
                <w:i/>
                <w:sz w:val="22"/>
                <w:szCs w:val="22"/>
              </w:rPr>
              <w:t>исключаются следующие категории работников: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находящиеся в отпусках по беременности и родам, по уходу за ребенком до достижения им возраста трех лет;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 xml:space="preserve">не явившиеся на работу в связи с временной нетрудоспособностью – за все календарные дни временной нетрудоспособности. 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  <w:u w:val="single"/>
              </w:rPr>
              <w:t>Справочно:</w:t>
            </w:r>
            <w:r w:rsidRPr="00B03F42">
              <w:rPr>
                <w:i/>
                <w:sz w:val="22"/>
                <w:szCs w:val="22"/>
              </w:rPr>
              <w:t xml:space="preserve"> если последний день нетрудоспособности приходится на последний рабочий день недели (например, пятницу) или предпраздничный день (например, 7 марта), то при исчислении среднесписочной численности в последующие выходные и нерабочие праздничные дни эти работники включаются в среднесписочную численность работников;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находящиеся в отпусках без сохранения заработной платы (в том числе в связи с получением образования в учреждениях образования), кроме отпусков по инициативе нанимателя – за все календарные дни неявок на работу;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воспитывающие ребенка-инвалида в возрасте до восемнадцати лет, которым по заявлению ежемесячно предоставляется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 в соответствии с законодательством, – в день отсутствия на работе;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работники-доноры – за дни выполнения донорской функции (кроме дней, когда сохранение среднего заработка осуществляется за счет нанимателя), и предоставленные после этого дни отдыха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и др.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b/>
                <w:i/>
                <w:sz w:val="22"/>
                <w:szCs w:val="22"/>
              </w:rPr>
            </w:pPr>
            <w:r w:rsidRPr="00B03F42">
              <w:rPr>
                <w:b/>
                <w:i/>
                <w:sz w:val="22"/>
                <w:szCs w:val="22"/>
              </w:rPr>
              <w:t>При этом в среднесписочной численности учитываются: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  <w:u w:val="single"/>
              </w:rPr>
            </w:pPr>
            <w:r w:rsidRPr="00B03F42">
              <w:rPr>
                <w:i/>
                <w:sz w:val="22"/>
                <w:szCs w:val="22"/>
                <w:u w:val="single"/>
              </w:rPr>
              <w:t>как целые единицы: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лица, переведенные на работу в режиме неполного рабочего времени по инициативе нанимателя (без письменного заявления работника);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работники, которым в соответствии с законодательством устанавливается сокращенная продолжительность рабочего времени;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рабочие организаций сельского хозяйства, для которых устанавливается суммированный учет рабочего времени за годовой учетный период, при котором наниматель вправе в период напряженных работ увеличивать продолжительность ежедневной работы с последующим уменьшением рабочего дня в другие периоды сезона или зимнее время или (и) путем предоставления других дней отдыха;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  <w:u w:val="single"/>
              </w:rPr>
              <w:t>как целые единицы по дням явок на работу</w:t>
            </w:r>
            <w:r w:rsidRPr="00B03F42">
              <w:rPr>
                <w:i/>
                <w:sz w:val="22"/>
                <w:szCs w:val="22"/>
              </w:rPr>
              <w:t xml:space="preserve">: 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граждане, зарегистрированные в органах по труду, занятости и социальной защите в качестве безработных, направленные на оплачиваемые общественные работы, – при условии заключения организацией с ними срочного трудового договора (контракта) с выплатой им заработной платы;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 xml:space="preserve">лица, отбывающие наказание в виде лишения свободы, больные алкоголизмом и </w:t>
            </w:r>
            <w:r w:rsidRPr="00B03F42">
              <w:rPr>
                <w:i/>
                <w:sz w:val="22"/>
                <w:szCs w:val="22"/>
              </w:rPr>
              <w:lastRenderedPageBreak/>
              <w:t>наркоманией, помещенные в лечебно-трудовые профилактории, не состоящие в списочном составе организации, но привлеченные к труду согласно договорам на предоставление рабочей силы;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  <w:u w:val="single"/>
              </w:rPr>
              <w:t>пропорционально отработанному времени</w:t>
            </w:r>
            <w:r w:rsidRPr="00B03F42">
              <w:rPr>
                <w:i/>
                <w:sz w:val="22"/>
                <w:szCs w:val="22"/>
              </w:rPr>
              <w:t xml:space="preserve"> – лица, принятые на условиях работы с неполным рабочим временем (неполным рабочим днем или неполной рабочей неделей) или переведенные по письменному заявлению работника на такие условия работы.</w:t>
            </w:r>
          </w:p>
          <w:p w:rsidR="00DD6ADC" w:rsidRPr="00B03F42" w:rsidRDefault="009B2402" w:rsidP="00DB2DBD">
            <w:pPr>
              <w:pStyle w:val="ConsPlusNormal"/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  <w:u w:val="single"/>
              </w:rPr>
              <w:t>Справочно:</w:t>
            </w:r>
            <w:r w:rsidRPr="00B03F42">
              <w:rPr>
                <w:i/>
                <w:sz w:val="22"/>
                <w:szCs w:val="22"/>
              </w:rPr>
              <w:t xml:space="preserve"> расчет среднесписочной численности этой категории работников может осуществляться двумя способами, которые приведены в подпункте 10.4 пункта 10 главы 2 Указаний № 1.</w:t>
            </w:r>
          </w:p>
        </w:tc>
      </w:tr>
      <w:tr w:rsidR="005B35A4" w:rsidRPr="00B03F42" w:rsidTr="00AB0EAC">
        <w:tc>
          <w:tcPr>
            <w:tcW w:w="11023" w:type="dxa"/>
            <w:gridSpan w:val="4"/>
          </w:tcPr>
          <w:p w:rsidR="005B35A4" w:rsidRPr="00B03F42" w:rsidRDefault="005B35A4" w:rsidP="00AB0EAC">
            <w:pPr>
              <w:autoSpaceDE w:val="0"/>
              <w:autoSpaceDN w:val="0"/>
              <w:adjustRightInd w:val="0"/>
              <w:jc w:val="both"/>
            </w:pPr>
            <w:r w:rsidRPr="00B03F42">
              <w:rPr>
                <w:rFonts w:eastAsiaTheme="minorHAnsi"/>
                <w:b/>
                <w:lang w:eastAsia="en-US"/>
              </w:rPr>
              <w:lastRenderedPageBreak/>
              <w:t xml:space="preserve">Строка </w:t>
            </w:r>
            <w:r w:rsidR="003768DD" w:rsidRPr="00B03F42">
              <w:rPr>
                <w:rFonts w:eastAsiaTheme="minorHAnsi"/>
                <w:b/>
                <w:lang w:eastAsia="en-US"/>
              </w:rPr>
              <w:t>11</w:t>
            </w:r>
            <w:r w:rsidRPr="00B03F42">
              <w:rPr>
                <w:rFonts w:eastAsiaTheme="minorHAnsi"/>
                <w:b/>
                <w:lang w:eastAsia="en-US"/>
              </w:rPr>
              <w:t xml:space="preserve"> </w:t>
            </w:r>
            <w:r w:rsidR="00E72435" w:rsidRPr="00B03F42">
              <w:rPr>
                <w:rFonts w:eastAsiaTheme="minorHAnsi"/>
                <w:b/>
                <w:lang w:eastAsia="en-US"/>
              </w:rPr>
              <w:t>«Сумма подоходного налога с физических лиц, удержанная из фактически выплаченных плательщикам доходов, но не перечисленная (излишне перечисленная) в бюджет по состоянию на 1 января отчетного года»</w:t>
            </w:r>
          </w:p>
        </w:tc>
      </w:tr>
      <w:tr w:rsidR="005B35A4" w:rsidRPr="00B03F42" w:rsidTr="00B03F42">
        <w:tc>
          <w:tcPr>
            <w:tcW w:w="7054" w:type="dxa"/>
            <w:gridSpan w:val="2"/>
          </w:tcPr>
          <w:p w:rsidR="005B35A4" w:rsidRPr="00B03F42" w:rsidRDefault="005B35A4" w:rsidP="00E42C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03F42">
              <w:rPr>
                <w:rFonts w:eastAsiaTheme="minorHAnsi"/>
                <w:lang w:eastAsia="en-US"/>
              </w:rPr>
              <w:t>- указывается не перечисленная либо излишне перечисленная налоговым агентом сумма подоходного налога с физических лиц, удержанная из фактически выплаченных плательщикам доходов, в том числе в виде дивидендов и процентов, и (или) установленная по результатам проверок налоговых и иных контролирующих органов, по состоянию на 1 января отчетного года;</w:t>
            </w:r>
          </w:p>
          <w:p w:rsidR="005B35A4" w:rsidRPr="00B03F42" w:rsidRDefault="005B35A4" w:rsidP="00E42C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03F42">
              <w:rPr>
                <w:rFonts w:eastAsiaTheme="minorHAnsi"/>
                <w:lang w:eastAsia="en-US"/>
              </w:rPr>
              <w:t xml:space="preserve">- излишне перечисленная сумма подоходного налога с физических лиц указывается как положительная величина, задолженность - со знаком </w:t>
            </w:r>
            <w:r w:rsidR="00E42CCE" w:rsidRPr="00B03F42">
              <w:rPr>
                <w:rFonts w:eastAsiaTheme="minorHAnsi"/>
                <w:lang w:eastAsia="en-US"/>
              </w:rPr>
              <w:t>«</w:t>
            </w:r>
            <w:r w:rsidRPr="00B03F42">
              <w:rPr>
                <w:rFonts w:eastAsiaTheme="minorHAnsi"/>
                <w:lang w:eastAsia="en-US"/>
              </w:rPr>
              <w:t>минус</w:t>
            </w:r>
            <w:r w:rsidR="00E42CCE" w:rsidRPr="00B03F42">
              <w:rPr>
                <w:rFonts w:eastAsiaTheme="minorHAnsi"/>
                <w:lang w:eastAsia="en-US"/>
              </w:rPr>
              <w:t>»</w:t>
            </w:r>
            <w:r w:rsidRPr="00B03F42">
              <w:rPr>
                <w:rFonts w:eastAsiaTheme="minorHAnsi"/>
                <w:lang w:eastAsia="en-US"/>
              </w:rPr>
              <w:t xml:space="preserve"> </w:t>
            </w:r>
            <w:r w:rsidRPr="00B03F42">
              <w:rPr>
                <w:rFonts w:eastAsiaTheme="minorHAnsi"/>
                <w:i/>
                <w:lang w:eastAsia="en-US"/>
              </w:rPr>
              <w:t>(часть первая пункта 12 Инструкции № 2)</w:t>
            </w:r>
            <w:r w:rsidRPr="00B03F4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969" w:type="dxa"/>
            <w:gridSpan w:val="2"/>
          </w:tcPr>
          <w:p w:rsidR="005B35A4" w:rsidRPr="00B03F42" w:rsidRDefault="005B35A4" w:rsidP="00E42CCE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B03F42">
              <w:rPr>
                <w:i/>
              </w:rPr>
              <w:t xml:space="preserve">Размер данного показателя должен соответствовать </w:t>
            </w:r>
            <w:r w:rsidRPr="00B03F42">
              <w:rPr>
                <w:rFonts w:eastAsiaTheme="minorHAnsi"/>
                <w:i/>
                <w:lang w:eastAsia="en-US"/>
              </w:rPr>
              <w:t>не</w:t>
            </w:r>
            <w:r w:rsidR="00AB0EAC" w:rsidRPr="00B03F42">
              <w:rPr>
                <w:rFonts w:eastAsiaTheme="minorHAnsi"/>
                <w:i/>
                <w:lang w:eastAsia="en-US"/>
              </w:rPr>
              <w:t xml:space="preserve"> </w:t>
            </w:r>
            <w:r w:rsidRPr="00B03F42">
              <w:rPr>
                <w:rFonts w:eastAsiaTheme="minorHAnsi"/>
                <w:i/>
                <w:lang w:eastAsia="en-US"/>
              </w:rPr>
              <w:t xml:space="preserve">перечисленной (излишне перечисленной) налоговым агентом сумме подоходного налога с физических лиц по состоянию на 31 декабря прошлого года и отраженной в строке </w:t>
            </w:r>
            <w:r w:rsidR="00E72435" w:rsidRPr="00B03F42">
              <w:rPr>
                <w:rFonts w:eastAsiaTheme="minorHAnsi"/>
                <w:i/>
                <w:lang w:eastAsia="en-US"/>
              </w:rPr>
              <w:t>14</w:t>
            </w:r>
            <w:r w:rsidRPr="00B03F42">
              <w:rPr>
                <w:rFonts w:eastAsiaTheme="minorHAnsi"/>
                <w:i/>
                <w:lang w:eastAsia="en-US"/>
              </w:rPr>
              <w:t xml:space="preserve"> раздела </w:t>
            </w:r>
            <w:r w:rsidRPr="00B03F42">
              <w:rPr>
                <w:rFonts w:eastAsiaTheme="minorHAnsi"/>
                <w:i/>
                <w:lang w:val="en-US" w:eastAsia="en-US"/>
              </w:rPr>
              <w:t>II</w:t>
            </w:r>
            <w:r w:rsidRPr="00B03F42">
              <w:rPr>
                <w:i/>
              </w:rPr>
              <w:t xml:space="preserve"> </w:t>
            </w:r>
            <w:r w:rsidR="00E72435" w:rsidRPr="00B03F42">
              <w:t>декларация по единому с/</w:t>
            </w:r>
            <w:proofErr w:type="spellStart"/>
            <w:r w:rsidR="00E72435" w:rsidRPr="00B03F42">
              <w:t>х</w:t>
            </w:r>
            <w:proofErr w:type="spellEnd"/>
            <w:r w:rsidR="00E72435" w:rsidRPr="00B03F42">
              <w:t xml:space="preserve"> налогу</w:t>
            </w:r>
            <w:r w:rsidRPr="00B03F42">
              <w:rPr>
                <w:i/>
              </w:rPr>
              <w:t xml:space="preserve"> за прошлый налоговый период</w:t>
            </w:r>
            <w:r w:rsidRPr="00B03F42">
              <w:rPr>
                <w:rFonts w:eastAsiaTheme="minorHAnsi"/>
                <w:i/>
                <w:lang w:eastAsia="en-US"/>
              </w:rPr>
              <w:t>.</w:t>
            </w:r>
          </w:p>
        </w:tc>
      </w:tr>
      <w:tr w:rsidR="005B35A4" w:rsidRPr="00B03F42" w:rsidTr="00AB0EAC">
        <w:tc>
          <w:tcPr>
            <w:tcW w:w="11023" w:type="dxa"/>
            <w:gridSpan w:val="4"/>
          </w:tcPr>
          <w:p w:rsidR="00AB0EAC" w:rsidRPr="00B03F42" w:rsidRDefault="005B35A4" w:rsidP="00AB0E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B03F42">
              <w:rPr>
                <w:rFonts w:eastAsiaTheme="minorHAnsi"/>
                <w:b/>
                <w:lang w:eastAsia="en-US"/>
              </w:rPr>
              <w:t xml:space="preserve">Строка </w:t>
            </w:r>
            <w:r w:rsidR="00C60AE7" w:rsidRPr="00B03F42">
              <w:rPr>
                <w:rFonts w:eastAsiaTheme="minorHAnsi"/>
                <w:b/>
                <w:lang w:eastAsia="en-US"/>
              </w:rPr>
              <w:t>12</w:t>
            </w:r>
            <w:r w:rsidRPr="00B03F42">
              <w:rPr>
                <w:rFonts w:eastAsiaTheme="minorHAnsi"/>
                <w:b/>
                <w:lang w:eastAsia="en-US"/>
              </w:rPr>
              <w:t xml:space="preserve"> </w:t>
            </w:r>
            <w:r w:rsidR="00700FF1" w:rsidRPr="00B03F42">
              <w:rPr>
                <w:rFonts w:eastAsiaTheme="minorHAnsi"/>
                <w:b/>
                <w:lang w:eastAsia="en-US"/>
              </w:rPr>
              <w:t xml:space="preserve">«Сумма подоходного налога с физических лиц, исчисленная с доходов, фактически выплаченных в отчетном периоде, в том числе: по результатам проверок; </w:t>
            </w:r>
          </w:p>
          <w:p w:rsidR="005B35A4" w:rsidRPr="00B03F42" w:rsidRDefault="00700FF1" w:rsidP="00AB0EAC">
            <w:pPr>
              <w:autoSpaceDE w:val="0"/>
              <w:autoSpaceDN w:val="0"/>
              <w:adjustRightInd w:val="0"/>
              <w:jc w:val="both"/>
            </w:pPr>
            <w:r w:rsidRPr="00B03F42">
              <w:rPr>
                <w:rFonts w:eastAsiaTheme="minorHAnsi"/>
                <w:b/>
                <w:lang w:eastAsia="en-US"/>
              </w:rPr>
              <w:t>в соответствии с пунктом 8 статьи 73 Налогового кодекса Республики Беларусь»</w:t>
            </w:r>
          </w:p>
        </w:tc>
      </w:tr>
      <w:tr w:rsidR="00B03F42" w:rsidRPr="00B03F42" w:rsidTr="00491B21">
        <w:tc>
          <w:tcPr>
            <w:tcW w:w="11023" w:type="dxa"/>
            <w:gridSpan w:val="4"/>
          </w:tcPr>
          <w:p w:rsidR="00B03F42" w:rsidRPr="00B03F42" w:rsidRDefault="00B03F42" w:rsidP="00E42C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03F42">
              <w:rPr>
                <w:rFonts w:eastAsiaTheme="minorHAnsi"/>
                <w:lang w:eastAsia="en-US"/>
              </w:rPr>
              <w:t>- строка заполняется нарастающим итогом с начала календарного года;</w:t>
            </w:r>
          </w:p>
          <w:p w:rsidR="00B03F42" w:rsidRPr="00B03F42" w:rsidRDefault="00B03F42" w:rsidP="00E42C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03F42">
              <w:rPr>
                <w:rFonts w:eastAsiaTheme="minorHAnsi"/>
                <w:lang w:eastAsia="en-US"/>
              </w:rPr>
              <w:t>- содержит, в том числе сведения о суммах подоходного налога с физических лиц, не удержанных и (или) не перечисленных по результатам проверок налоговых и иных контролирующих органов при вынесении решения по акту проверки в отчетном периоде;</w:t>
            </w:r>
          </w:p>
          <w:p w:rsidR="00B03F42" w:rsidRPr="00B03F42" w:rsidRDefault="00B03F42" w:rsidP="00E42C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03F42">
              <w:rPr>
                <w:rFonts w:eastAsiaTheme="minorHAnsi"/>
                <w:lang w:eastAsia="en-US"/>
              </w:rPr>
              <w:t>- в строке «по результатам проверок» указывается сумма подоходного налога с физических лиц, не удержанная и (или) не перечисленная (излишне перечисленная) по результатам проверок налоговых и иных контролирующих органов при вынесении решения по акту проверки в отчетном периоде</w:t>
            </w:r>
          </w:p>
          <w:p w:rsidR="00B03F42" w:rsidRPr="00B03F42" w:rsidRDefault="00B03F42" w:rsidP="00B03F42">
            <w:pPr>
              <w:autoSpaceDE w:val="0"/>
              <w:autoSpaceDN w:val="0"/>
              <w:adjustRightInd w:val="0"/>
              <w:jc w:val="both"/>
            </w:pPr>
            <w:r w:rsidRPr="00B03F42">
              <w:rPr>
                <w:rFonts w:eastAsiaTheme="minorHAnsi"/>
                <w:i/>
                <w:lang w:eastAsia="en-US"/>
              </w:rPr>
              <w:t>(часть вторая пункта 12 Инструкции № 2)</w:t>
            </w:r>
            <w:r w:rsidRPr="00B03F42">
              <w:rPr>
                <w:rFonts w:eastAsiaTheme="minorHAnsi"/>
                <w:lang w:eastAsia="en-US"/>
              </w:rPr>
              <w:t>.</w:t>
            </w:r>
          </w:p>
        </w:tc>
      </w:tr>
      <w:tr w:rsidR="005B35A4" w:rsidRPr="00B03F42" w:rsidTr="00AB0EAC">
        <w:tc>
          <w:tcPr>
            <w:tcW w:w="11023" w:type="dxa"/>
            <w:gridSpan w:val="4"/>
          </w:tcPr>
          <w:p w:rsidR="005B35A4" w:rsidRPr="00B03F42" w:rsidRDefault="005B35A4" w:rsidP="008829C6">
            <w:pPr>
              <w:autoSpaceDE w:val="0"/>
              <w:autoSpaceDN w:val="0"/>
              <w:adjustRightInd w:val="0"/>
              <w:jc w:val="both"/>
            </w:pPr>
            <w:r w:rsidRPr="00B03F42">
              <w:rPr>
                <w:rFonts w:eastAsiaTheme="minorHAnsi"/>
                <w:b/>
                <w:lang w:eastAsia="en-US"/>
              </w:rPr>
              <w:t xml:space="preserve">Строка </w:t>
            </w:r>
            <w:r w:rsidR="008829C6" w:rsidRPr="00B03F42">
              <w:rPr>
                <w:rFonts w:eastAsiaTheme="minorHAnsi"/>
                <w:b/>
                <w:lang w:eastAsia="en-US"/>
              </w:rPr>
              <w:t>13</w:t>
            </w:r>
            <w:r w:rsidRPr="00B03F42">
              <w:rPr>
                <w:rFonts w:eastAsiaTheme="minorHAnsi"/>
                <w:b/>
                <w:lang w:eastAsia="en-US"/>
              </w:rPr>
              <w:t xml:space="preserve"> </w:t>
            </w:r>
            <w:r w:rsidR="00D93F00" w:rsidRPr="00B03F42">
              <w:rPr>
                <w:rFonts w:eastAsiaTheme="minorHAnsi"/>
                <w:b/>
                <w:lang w:eastAsia="en-US"/>
              </w:rPr>
              <w:t>«Сумма подоходного налога с физических лиц, перечисленная в бюджет в отчетном периоде»</w:t>
            </w:r>
          </w:p>
        </w:tc>
      </w:tr>
      <w:tr w:rsidR="00B03F42" w:rsidRPr="00B03F42" w:rsidTr="007B389E">
        <w:tc>
          <w:tcPr>
            <w:tcW w:w="11023" w:type="dxa"/>
            <w:gridSpan w:val="4"/>
          </w:tcPr>
          <w:p w:rsidR="00B03F42" w:rsidRPr="00B03F42" w:rsidRDefault="00B03F42" w:rsidP="00E42CCE">
            <w:pPr>
              <w:autoSpaceDE w:val="0"/>
              <w:autoSpaceDN w:val="0"/>
              <w:adjustRightInd w:val="0"/>
              <w:ind w:firstLine="459"/>
              <w:jc w:val="both"/>
            </w:pPr>
            <w:r w:rsidRPr="00B03F42">
              <w:rPr>
                <w:rFonts w:eastAsiaTheme="minorHAnsi"/>
                <w:lang w:eastAsia="en-US"/>
              </w:rPr>
              <w:t xml:space="preserve">- строка заполняется нарастающим итогом с начала календарного года и содержат сведения о суммах подоходного налога с физических лиц, перечисленных в бюджет, в том числе по результатам проверок налоговых и иных контролирующих органов, до последней даты отчетного периода включительно </w:t>
            </w:r>
            <w:r w:rsidRPr="00B03F42">
              <w:rPr>
                <w:rFonts w:eastAsiaTheme="minorHAnsi"/>
                <w:i/>
                <w:lang w:eastAsia="en-US"/>
              </w:rPr>
              <w:t>(часть третья пункта 12 Инструкции № 2)</w:t>
            </w:r>
            <w:r w:rsidRPr="00B03F42">
              <w:rPr>
                <w:rFonts w:eastAsiaTheme="minorHAnsi"/>
                <w:lang w:eastAsia="en-US"/>
              </w:rPr>
              <w:t>.</w:t>
            </w:r>
          </w:p>
        </w:tc>
      </w:tr>
      <w:tr w:rsidR="005B35A4" w:rsidRPr="00B03F42" w:rsidTr="00AB0EAC">
        <w:tc>
          <w:tcPr>
            <w:tcW w:w="11023" w:type="dxa"/>
            <w:gridSpan w:val="4"/>
          </w:tcPr>
          <w:p w:rsidR="005B35A4" w:rsidRPr="00B03F42" w:rsidRDefault="005B35A4" w:rsidP="00AB0EAC">
            <w:pPr>
              <w:autoSpaceDE w:val="0"/>
              <w:autoSpaceDN w:val="0"/>
              <w:adjustRightInd w:val="0"/>
              <w:jc w:val="both"/>
            </w:pPr>
            <w:r w:rsidRPr="00B03F42">
              <w:rPr>
                <w:rFonts w:eastAsiaTheme="minorHAnsi"/>
                <w:b/>
                <w:lang w:eastAsia="en-US"/>
              </w:rPr>
              <w:t xml:space="preserve">Строка </w:t>
            </w:r>
            <w:r w:rsidR="00071903" w:rsidRPr="00B03F42">
              <w:rPr>
                <w:rFonts w:eastAsiaTheme="minorHAnsi"/>
                <w:b/>
                <w:lang w:eastAsia="en-US"/>
              </w:rPr>
              <w:t>14</w:t>
            </w:r>
            <w:r w:rsidRPr="00B03F42">
              <w:rPr>
                <w:rFonts w:eastAsiaTheme="minorHAnsi"/>
                <w:b/>
                <w:lang w:eastAsia="en-US"/>
              </w:rPr>
              <w:t xml:space="preserve"> </w:t>
            </w:r>
            <w:r w:rsidR="00314269" w:rsidRPr="00B03F42">
              <w:rPr>
                <w:rFonts w:eastAsiaTheme="minorHAnsi"/>
                <w:b/>
                <w:lang w:eastAsia="en-US"/>
              </w:rPr>
              <w:t>«Сумма подоходного налога с физических лиц, удержанная из фактически выплаченных плательщикам доходов, но не перечисленная (излишне перечисленная) в бюджет по состоянию на последний день отчетного периода»</w:t>
            </w:r>
          </w:p>
        </w:tc>
      </w:tr>
      <w:tr w:rsidR="005B35A4" w:rsidRPr="00B03F42" w:rsidTr="00B03F42">
        <w:tc>
          <w:tcPr>
            <w:tcW w:w="7338" w:type="dxa"/>
            <w:gridSpan w:val="3"/>
          </w:tcPr>
          <w:p w:rsidR="005B35A4" w:rsidRPr="00B03F42" w:rsidRDefault="005B35A4" w:rsidP="00E42C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03F42">
              <w:rPr>
                <w:rFonts w:eastAsiaTheme="minorHAnsi"/>
                <w:lang w:eastAsia="en-US"/>
              </w:rPr>
              <w:t>- указывается не перечисленная либо излишне перечисленная налоговым агентом сумма подоходного налога с физических лиц, удержанная из фактически выплаченных плательщикам доходов, и (или) установленная по результатам проверок налоговых и иных контролирующих органов, по состоянию на последний день отчетного периода;</w:t>
            </w:r>
          </w:p>
          <w:p w:rsidR="005B35A4" w:rsidRPr="00B03F42" w:rsidRDefault="005B35A4" w:rsidP="00E42C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03F42">
              <w:rPr>
                <w:rFonts w:eastAsiaTheme="minorHAnsi"/>
                <w:lang w:eastAsia="en-US"/>
              </w:rPr>
              <w:t>- излишне перечисленная сумма подоходного налога с физических лиц указывается как положительная величина, задолженность - со знаком «минус»</w:t>
            </w:r>
          </w:p>
          <w:p w:rsidR="005B35A4" w:rsidRPr="00B03F42" w:rsidRDefault="005B35A4" w:rsidP="00E42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B03F42">
              <w:rPr>
                <w:rFonts w:eastAsiaTheme="minorHAnsi"/>
                <w:i/>
                <w:lang w:eastAsia="en-US"/>
              </w:rPr>
              <w:t>(часть четвертая пункта 12 Инструкции № 2)</w:t>
            </w:r>
            <w:r w:rsidRPr="00B03F4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685" w:type="dxa"/>
          </w:tcPr>
          <w:p w:rsidR="00B03F42" w:rsidRDefault="00AB0EAC" w:rsidP="00AB0EAC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03F42">
              <w:rPr>
                <w:i/>
              </w:rPr>
              <w:t xml:space="preserve">   </w:t>
            </w:r>
            <w:r w:rsidR="005B35A4" w:rsidRPr="00B03F42">
              <w:rPr>
                <w:i/>
              </w:rPr>
              <w:t>Показатель рассчитывается по формуле:</w:t>
            </w:r>
          </w:p>
          <w:p w:rsidR="005B35A4" w:rsidRPr="00B03F42" w:rsidRDefault="005B35A4" w:rsidP="00AB0EAC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03F42">
              <w:rPr>
                <w:i/>
              </w:rPr>
              <w:t xml:space="preserve">строка </w:t>
            </w:r>
            <w:r w:rsidR="00314269" w:rsidRPr="00B03F42">
              <w:rPr>
                <w:i/>
              </w:rPr>
              <w:t>11</w:t>
            </w:r>
            <w:r w:rsidRPr="00B03F42">
              <w:rPr>
                <w:i/>
              </w:rPr>
              <w:t xml:space="preserve"> – строка </w:t>
            </w:r>
            <w:r w:rsidR="00314269" w:rsidRPr="00B03F42">
              <w:rPr>
                <w:i/>
              </w:rPr>
              <w:t>12</w:t>
            </w:r>
            <w:r w:rsidRPr="00B03F42">
              <w:rPr>
                <w:i/>
              </w:rPr>
              <w:t xml:space="preserve"> + строка </w:t>
            </w:r>
            <w:r w:rsidR="00314269" w:rsidRPr="00B03F42">
              <w:rPr>
                <w:i/>
              </w:rPr>
              <w:t>13</w:t>
            </w:r>
          </w:p>
        </w:tc>
      </w:tr>
    </w:tbl>
    <w:p w:rsidR="00154F41" w:rsidRPr="00B03F42" w:rsidRDefault="00154F41" w:rsidP="00154F41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2"/>
          <w:szCs w:val="22"/>
          <w:lang w:eastAsia="en-US"/>
        </w:rPr>
      </w:pPr>
      <w:r w:rsidRPr="00B03F42">
        <w:rPr>
          <w:rFonts w:eastAsiaTheme="minorHAnsi"/>
          <w:b/>
          <w:sz w:val="22"/>
          <w:szCs w:val="22"/>
          <w:lang w:eastAsia="en-US"/>
        </w:rPr>
        <w:t>Строки 9,</w:t>
      </w:r>
      <w:r w:rsidR="00E42CCE" w:rsidRPr="00B03F42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B03F42">
        <w:rPr>
          <w:rFonts w:eastAsiaTheme="minorHAnsi"/>
          <w:b/>
          <w:sz w:val="22"/>
          <w:szCs w:val="22"/>
          <w:lang w:eastAsia="en-US"/>
        </w:rPr>
        <w:t xml:space="preserve"> 10, </w:t>
      </w:r>
      <w:r w:rsidR="00E42CCE" w:rsidRPr="00B03F42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B03F42">
        <w:rPr>
          <w:rFonts w:eastAsiaTheme="minorHAnsi"/>
          <w:b/>
          <w:sz w:val="22"/>
          <w:szCs w:val="22"/>
          <w:lang w:eastAsia="en-US"/>
        </w:rPr>
        <w:t xml:space="preserve">11, </w:t>
      </w:r>
      <w:r w:rsidR="00E42CCE" w:rsidRPr="00B03F42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B03F42">
        <w:rPr>
          <w:rFonts w:eastAsiaTheme="minorHAnsi"/>
          <w:b/>
          <w:sz w:val="22"/>
          <w:szCs w:val="22"/>
          <w:lang w:eastAsia="en-US"/>
        </w:rPr>
        <w:t xml:space="preserve">12, </w:t>
      </w:r>
      <w:r w:rsidR="00E42CCE" w:rsidRPr="00B03F42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B03F42">
        <w:rPr>
          <w:rFonts w:eastAsiaTheme="minorHAnsi"/>
          <w:b/>
          <w:sz w:val="22"/>
          <w:szCs w:val="22"/>
          <w:lang w:eastAsia="en-US"/>
        </w:rPr>
        <w:t xml:space="preserve">13 </w:t>
      </w:r>
      <w:r w:rsidR="00E42CCE" w:rsidRPr="00B03F42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B03F42">
        <w:rPr>
          <w:rFonts w:eastAsiaTheme="minorHAnsi"/>
          <w:b/>
          <w:sz w:val="22"/>
          <w:szCs w:val="22"/>
          <w:lang w:eastAsia="en-US"/>
        </w:rPr>
        <w:t xml:space="preserve">и </w:t>
      </w:r>
      <w:r w:rsidR="00E42CCE" w:rsidRPr="00B03F42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B03F42">
        <w:rPr>
          <w:rFonts w:eastAsiaTheme="minorHAnsi"/>
          <w:b/>
          <w:sz w:val="22"/>
          <w:szCs w:val="22"/>
          <w:lang w:eastAsia="en-US"/>
        </w:rPr>
        <w:t xml:space="preserve">14 раздела </w:t>
      </w:r>
      <w:r w:rsidRPr="00B03F42">
        <w:rPr>
          <w:rFonts w:eastAsiaTheme="minorHAnsi"/>
          <w:b/>
          <w:sz w:val="22"/>
          <w:szCs w:val="22"/>
          <w:lang w:val="en-US" w:eastAsia="en-US"/>
        </w:rPr>
        <w:t>II</w:t>
      </w:r>
      <w:r w:rsidRPr="00B03F42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B03F42">
        <w:rPr>
          <w:rFonts w:eastAsiaTheme="minorHAnsi"/>
          <w:sz w:val="22"/>
          <w:szCs w:val="22"/>
          <w:lang w:eastAsia="en-US"/>
        </w:rPr>
        <w:t xml:space="preserve">заполняются организациями в отношении физических лиц, работающих в этих организациях, не включая физических лиц, работающих в филиалах (иных обособленных подразделениях), состоящих на учете в налоговых органах, а также которым в соответствии с законодательством выплачиваются доходы </w:t>
      </w:r>
      <w:r w:rsidRPr="00B03F42">
        <w:rPr>
          <w:rFonts w:eastAsiaTheme="minorHAnsi"/>
          <w:i/>
          <w:sz w:val="22"/>
          <w:szCs w:val="22"/>
          <w:lang w:eastAsia="en-US"/>
        </w:rPr>
        <w:t>(часть двенадцатая пункта 12 Инструкции   № 2).</w:t>
      </w:r>
    </w:p>
    <w:p w:rsidR="005B35A4" w:rsidRPr="00B03F42" w:rsidRDefault="00154F41" w:rsidP="00154F41">
      <w:pPr>
        <w:pStyle w:val="a4"/>
        <w:ind w:firstLine="708"/>
        <w:rPr>
          <w:sz w:val="22"/>
          <w:szCs w:val="22"/>
        </w:rPr>
      </w:pPr>
      <w:r w:rsidRPr="00B03F42">
        <w:rPr>
          <w:rFonts w:eastAsiaTheme="minorHAnsi"/>
          <w:b/>
          <w:sz w:val="22"/>
          <w:szCs w:val="22"/>
          <w:lang w:eastAsia="en-US"/>
        </w:rPr>
        <w:t xml:space="preserve">Филиалы (иные обособленные подразделения), состоящие на учете в налоговых органах, отражают в строках 9, 10, 11, 12, 13 и 14 раздела </w:t>
      </w:r>
      <w:r w:rsidRPr="00B03F42">
        <w:rPr>
          <w:rFonts w:eastAsiaTheme="minorHAnsi"/>
          <w:b/>
          <w:sz w:val="22"/>
          <w:szCs w:val="22"/>
          <w:lang w:val="en-US" w:eastAsia="en-US"/>
        </w:rPr>
        <w:t>II</w:t>
      </w:r>
      <w:r w:rsidRPr="00B03F42">
        <w:rPr>
          <w:rFonts w:eastAsiaTheme="minorHAnsi"/>
          <w:sz w:val="22"/>
          <w:szCs w:val="22"/>
          <w:lang w:eastAsia="en-US"/>
        </w:rPr>
        <w:t xml:space="preserve"> информацию в отношении физических лиц - работников таких подразделений, лиц, которым в соответствии с законодательством выплачиваются доходы </w:t>
      </w:r>
      <w:r w:rsidRPr="00B03F42">
        <w:rPr>
          <w:rFonts w:eastAsiaTheme="minorHAnsi"/>
          <w:i/>
          <w:sz w:val="22"/>
          <w:szCs w:val="22"/>
          <w:lang w:eastAsia="en-US"/>
        </w:rPr>
        <w:t>(часть тринадцатая пункта 12 Инструкции   № 2).</w:t>
      </w:r>
    </w:p>
    <w:p w:rsidR="004C7E1D" w:rsidRPr="00B03F42" w:rsidRDefault="004C7E1D" w:rsidP="00E06EBF">
      <w:pPr>
        <w:pStyle w:val="a4"/>
        <w:jc w:val="right"/>
        <w:rPr>
          <w:sz w:val="22"/>
          <w:szCs w:val="22"/>
        </w:rPr>
      </w:pPr>
      <w:r w:rsidRPr="00B03F42">
        <w:rPr>
          <w:sz w:val="22"/>
          <w:szCs w:val="22"/>
        </w:rPr>
        <w:t>Пресс-центр инспекции</w:t>
      </w:r>
    </w:p>
    <w:p w:rsidR="004C7E1D" w:rsidRPr="00B03F42" w:rsidRDefault="004C7E1D" w:rsidP="004C7E1D">
      <w:pPr>
        <w:pStyle w:val="a4"/>
        <w:jc w:val="right"/>
        <w:rPr>
          <w:sz w:val="22"/>
          <w:szCs w:val="22"/>
        </w:rPr>
      </w:pPr>
      <w:r w:rsidRPr="00B03F42">
        <w:rPr>
          <w:sz w:val="22"/>
          <w:szCs w:val="22"/>
        </w:rPr>
        <w:t>МНС Республики Беларусь</w:t>
      </w:r>
    </w:p>
    <w:p w:rsidR="004C7E1D" w:rsidRPr="00B03F42" w:rsidRDefault="004C7E1D" w:rsidP="004C7E1D">
      <w:pPr>
        <w:pStyle w:val="a4"/>
        <w:jc w:val="right"/>
        <w:rPr>
          <w:sz w:val="22"/>
          <w:szCs w:val="22"/>
        </w:rPr>
      </w:pPr>
      <w:r w:rsidRPr="00B03F42">
        <w:rPr>
          <w:sz w:val="22"/>
          <w:szCs w:val="22"/>
        </w:rPr>
        <w:t>по Могилевской области</w:t>
      </w:r>
    </w:p>
    <w:sectPr w:rsidR="004C7E1D" w:rsidRPr="00B03F42" w:rsidSect="00E724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218" w:rsidRDefault="00FC3218" w:rsidP="00D979A5">
      <w:r>
        <w:separator/>
      </w:r>
    </w:p>
  </w:endnote>
  <w:endnote w:type="continuationSeparator" w:id="0">
    <w:p w:rsidR="00FC3218" w:rsidRDefault="00FC3218" w:rsidP="00D97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218" w:rsidRDefault="00FC3218" w:rsidP="00D979A5">
      <w:r>
        <w:separator/>
      </w:r>
    </w:p>
  </w:footnote>
  <w:footnote w:type="continuationSeparator" w:id="0">
    <w:p w:rsidR="00FC3218" w:rsidRDefault="00FC3218" w:rsidP="00D979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31B"/>
    <w:rsid w:val="00020FC0"/>
    <w:rsid w:val="0005384F"/>
    <w:rsid w:val="00071903"/>
    <w:rsid w:val="00077C4B"/>
    <w:rsid w:val="00084A64"/>
    <w:rsid w:val="000B021A"/>
    <w:rsid w:val="0011397E"/>
    <w:rsid w:val="00154F41"/>
    <w:rsid w:val="00177A15"/>
    <w:rsid w:val="00222991"/>
    <w:rsid w:val="00225842"/>
    <w:rsid w:val="00246C53"/>
    <w:rsid w:val="00292570"/>
    <w:rsid w:val="0029473C"/>
    <w:rsid w:val="003024CB"/>
    <w:rsid w:val="00314269"/>
    <w:rsid w:val="0034002A"/>
    <w:rsid w:val="00365639"/>
    <w:rsid w:val="003768DD"/>
    <w:rsid w:val="00392DD4"/>
    <w:rsid w:val="003C29C2"/>
    <w:rsid w:val="003F470E"/>
    <w:rsid w:val="00414FBE"/>
    <w:rsid w:val="00434570"/>
    <w:rsid w:val="004C7E1D"/>
    <w:rsid w:val="004F4C27"/>
    <w:rsid w:val="00501062"/>
    <w:rsid w:val="005B35A4"/>
    <w:rsid w:val="005F650C"/>
    <w:rsid w:val="00700FF1"/>
    <w:rsid w:val="0073672A"/>
    <w:rsid w:val="007B6EA4"/>
    <w:rsid w:val="007C4534"/>
    <w:rsid w:val="007C6697"/>
    <w:rsid w:val="007F74C7"/>
    <w:rsid w:val="007F7777"/>
    <w:rsid w:val="00856AA1"/>
    <w:rsid w:val="008829C6"/>
    <w:rsid w:val="00893A9F"/>
    <w:rsid w:val="008A12C9"/>
    <w:rsid w:val="008F1F69"/>
    <w:rsid w:val="00997E2D"/>
    <w:rsid w:val="009B2402"/>
    <w:rsid w:val="009D0F5D"/>
    <w:rsid w:val="00A6094D"/>
    <w:rsid w:val="00AB0EAC"/>
    <w:rsid w:val="00AF7573"/>
    <w:rsid w:val="00B03F42"/>
    <w:rsid w:val="00B04BE6"/>
    <w:rsid w:val="00B928F9"/>
    <w:rsid w:val="00BD57A0"/>
    <w:rsid w:val="00C0070B"/>
    <w:rsid w:val="00C4182C"/>
    <w:rsid w:val="00C60AE7"/>
    <w:rsid w:val="00CB2246"/>
    <w:rsid w:val="00CB6C6A"/>
    <w:rsid w:val="00D56D39"/>
    <w:rsid w:val="00D93F00"/>
    <w:rsid w:val="00D9401E"/>
    <w:rsid w:val="00D979A5"/>
    <w:rsid w:val="00DB2DBD"/>
    <w:rsid w:val="00DD6ADC"/>
    <w:rsid w:val="00DE5994"/>
    <w:rsid w:val="00E06EBF"/>
    <w:rsid w:val="00E256DB"/>
    <w:rsid w:val="00E42CCE"/>
    <w:rsid w:val="00E72435"/>
    <w:rsid w:val="00F00366"/>
    <w:rsid w:val="00F05B34"/>
    <w:rsid w:val="00F267A3"/>
    <w:rsid w:val="00F5103D"/>
    <w:rsid w:val="00F737F5"/>
    <w:rsid w:val="00F9331B"/>
    <w:rsid w:val="00FA0BE7"/>
    <w:rsid w:val="00FC3218"/>
    <w:rsid w:val="00FE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3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List Paragraph"/>
    <w:basedOn w:val="a"/>
    <w:uiPriority w:val="34"/>
    <w:qFormat/>
    <w:rsid w:val="00F9331B"/>
    <w:pPr>
      <w:ind w:left="720"/>
      <w:contextualSpacing/>
    </w:pPr>
  </w:style>
  <w:style w:type="paragraph" w:styleId="a4">
    <w:name w:val="Body Text Indent"/>
    <w:basedOn w:val="a"/>
    <w:link w:val="a5"/>
    <w:semiHidden/>
    <w:rsid w:val="00F9331B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F9331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DD6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979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7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979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79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2535</Words>
  <Characters>14452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701_Shendrikova</dc:creator>
  <cp:lastModifiedBy>Admin</cp:lastModifiedBy>
  <cp:revision>2</cp:revision>
  <cp:lastPrinted>2021-05-28T08:28:00Z</cp:lastPrinted>
  <dcterms:created xsi:type="dcterms:W3CDTF">2021-06-14T13:09:00Z</dcterms:created>
  <dcterms:modified xsi:type="dcterms:W3CDTF">2021-06-14T13:09:00Z</dcterms:modified>
</cp:coreProperties>
</file>