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16" w:rsidRPr="00AB12FF" w:rsidRDefault="00563BC3" w:rsidP="00563BC3">
      <w:pPr>
        <w:pStyle w:val="a5"/>
        <w:ind w:left="0"/>
        <w:jc w:val="center"/>
        <w:rPr>
          <w:b/>
          <w:sz w:val="22"/>
          <w:szCs w:val="22"/>
          <w:u w:val="single"/>
        </w:rPr>
      </w:pPr>
      <w:r w:rsidRPr="00AB12FF">
        <w:rPr>
          <w:b/>
          <w:sz w:val="22"/>
          <w:szCs w:val="22"/>
          <w:u w:val="single"/>
        </w:rPr>
        <w:t xml:space="preserve">К СВЕДЕНИЮ ИНДИВИДУАЛЬНЫХ ПРЕДПРИНИМАТЕЛЕЙ-ПЛАТЕЛЬЩИКОВ </w:t>
      </w:r>
    </w:p>
    <w:p w:rsidR="00563BC3" w:rsidRPr="00AB12FF" w:rsidRDefault="00563BC3" w:rsidP="00563BC3">
      <w:pPr>
        <w:pStyle w:val="a5"/>
        <w:ind w:left="0"/>
        <w:jc w:val="center"/>
        <w:rPr>
          <w:b/>
          <w:sz w:val="22"/>
          <w:szCs w:val="22"/>
          <w:u w:val="single"/>
        </w:rPr>
      </w:pPr>
      <w:r w:rsidRPr="00AB12FF">
        <w:rPr>
          <w:b/>
          <w:sz w:val="22"/>
          <w:szCs w:val="22"/>
          <w:u w:val="single"/>
        </w:rPr>
        <w:t>НАЛОГА ПРИ УПРОЩЕННОЙ СИСТЕМЕ НАЛОГООБЛОЖЕНИЯ</w:t>
      </w:r>
    </w:p>
    <w:p w:rsidR="000D454B" w:rsidRPr="00AB12FF" w:rsidRDefault="000D454B" w:rsidP="00563BC3">
      <w:pPr>
        <w:pStyle w:val="a5"/>
        <w:ind w:left="0"/>
        <w:rPr>
          <w:b/>
          <w:sz w:val="22"/>
          <w:szCs w:val="22"/>
        </w:rPr>
      </w:pPr>
    </w:p>
    <w:p w:rsidR="00563BC3" w:rsidRPr="00AB12FF" w:rsidRDefault="00563BC3" w:rsidP="00563BC3">
      <w:pPr>
        <w:pStyle w:val="a5"/>
        <w:ind w:left="0"/>
        <w:rPr>
          <w:b/>
          <w:sz w:val="22"/>
          <w:szCs w:val="22"/>
        </w:rPr>
      </w:pPr>
      <w:r w:rsidRPr="00AB12FF">
        <w:rPr>
          <w:b/>
          <w:sz w:val="22"/>
          <w:szCs w:val="22"/>
        </w:rPr>
        <w:t xml:space="preserve">Об отражении в налоговой декларации (расчете) </w:t>
      </w:r>
    </w:p>
    <w:p w:rsidR="00563BC3" w:rsidRPr="00AB12FF" w:rsidRDefault="00563BC3" w:rsidP="00563BC3">
      <w:pPr>
        <w:pStyle w:val="a5"/>
        <w:ind w:left="0"/>
        <w:rPr>
          <w:b/>
          <w:sz w:val="22"/>
          <w:szCs w:val="22"/>
        </w:rPr>
      </w:pPr>
      <w:r w:rsidRPr="00AB12FF">
        <w:rPr>
          <w:b/>
          <w:sz w:val="22"/>
          <w:szCs w:val="22"/>
        </w:rPr>
        <w:t>сведений о суммах начисленных доходов</w:t>
      </w:r>
      <w:r w:rsidR="000D454B" w:rsidRPr="00AB12FF">
        <w:rPr>
          <w:b/>
          <w:sz w:val="22"/>
          <w:szCs w:val="22"/>
        </w:rPr>
        <w:t xml:space="preserve"> плательщикам</w:t>
      </w:r>
      <w:r w:rsidRPr="00AB12FF">
        <w:rPr>
          <w:b/>
          <w:sz w:val="22"/>
          <w:szCs w:val="22"/>
        </w:rPr>
        <w:t xml:space="preserve">, </w:t>
      </w:r>
    </w:p>
    <w:p w:rsidR="00563BC3" w:rsidRPr="00AB12FF" w:rsidRDefault="00563BC3" w:rsidP="00563BC3">
      <w:pPr>
        <w:pStyle w:val="a5"/>
        <w:ind w:left="0"/>
        <w:rPr>
          <w:b/>
          <w:sz w:val="22"/>
          <w:szCs w:val="22"/>
        </w:rPr>
      </w:pPr>
      <w:r w:rsidRPr="00AB12FF">
        <w:rPr>
          <w:b/>
          <w:sz w:val="22"/>
          <w:szCs w:val="22"/>
        </w:rPr>
        <w:t>количестве привлекаемых физических лиц</w:t>
      </w:r>
      <w:r w:rsidR="00AB12FF">
        <w:rPr>
          <w:b/>
          <w:sz w:val="22"/>
          <w:szCs w:val="22"/>
        </w:rPr>
        <w:t>,</w:t>
      </w:r>
    </w:p>
    <w:p w:rsidR="00563BC3" w:rsidRDefault="00563BC3" w:rsidP="00563BC3">
      <w:pPr>
        <w:pStyle w:val="a5"/>
        <w:ind w:left="0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>среднесписочной численности работников за отчетный период</w:t>
      </w:r>
    </w:p>
    <w:p w:rsidR="00AB12FF" w:rsidRPr="00AB12FF" w:rsidRDefault="00AB12FF" w:rsidP="00563BC3">
      <w:pPr>
        <w:pStyle w:val="a5"/>
        <w:ind w:left="0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и суммах подоходного налога</w:t>
      </w:r>
    </w:p>
    <w:p w:rsidR="00563BC3" w:rsidRPr="00AB12FF" w:rsidRDefault="00563BC3" w:rsidP="00563BC3">
      <w:pPr>
        <w:pStyle w:val="a5"/>
        <w:ind w:left="0" w:firstLine="709"/>
        <w:jc w:val="both"/>
        <w:rPr>
          <w:sz w:val="22"/>
          <w:szCs w:val="22"/>
        </w:rPr>
      </w:pPr>
    </w:p>
    <w:p w:rsidR="004439B5" w:rsidRPr="00AB12FF" w:rsidRDefault="004439B5" w:rsidP="004439B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sz w:val="22"/>
          <w:szCs w:val="22"/>
        </w:rPr>
        <w:t>Заполнение индивидуальными предпринимателями налоговой декларации (расчета) по налогу при упрощенной системе налогообложения (далее - декларация по налогу при УСН) осуществляется в порядке, определенном Инструкцией о порядке заполнения налоговых деклараций (расчетов) по налогам (сборам), книги покупок, утвержденной п</w:t>
      </w:r>
      <w:r w:rsidRPr="00AB12FF">
        <w:rPr>
          <w:rFonts w:eastAsiaTheme="minorHAnsi"/>
          <w:sz w:val="22"/>
          <w:szCs w:val="22"/>
          <w:lang w:eastAsia="en-US"/>
        </w:rPr>
        <w:t>остановлением Министерства по налогам и сборам Республики Беларусь от 03.01.2019 № 2 «Об исчислении и уплате налогов, сборов (пошлин), иных платежей» (далее - Инструкция № 2).</w:t>
      </w:r>
    </w:p>
    <w:p w:rsidR="00563BC3" w:rsidRPr="00AB12FF" w:rsidRDefault="00563BC3" w:rsidP="00AC43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>Раздел III «Другие сведения»</w:t>
      </w:r>
      <w:r w:rsidRPr="00AB12FF">
        <w:rPr>
          <w:sz w:val="22"/>
          <w:szCs w:val="22"/>
        </w:rPr>
        <w:t xml:space="preserve"> декларации по налогу при УСН содержит, в том числе следующие строки:</w:t>
      </w: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AB12FF">
        <w:rPr>
          <w:sz w:val="22"/>
          <w:szCs w:val="22"/>
        </w:rPr>
        <w:t>-</w:t>
      </w:r>
      <w:r w:rsidR="00837BD4" w:rsidRPr="00AB12FF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837BD4" w:rsidRPr="00AB12FF">
        <w:rPr>
          <w:rFonts w:eastAsiaTheme="minorHAnsi"/>
          <w:b/>
          <w:sz w:val="22"/>
          <w:szCs w:val="22"/>
          <w:lang w:eastAsia="en-US"/>
        </w:rPr>
        <w:t>1</w:t>
      </w:r>
      <w:r w:rsidR="00837BD4" w:rsidRPr="00AB12FF">
        <w:rPr>
          <w:rFonts w:eastAsiaTheme="minorHAnsi"/>
          <w:sz w:val="22"/>
          <w:szCs w:val="22"/>
          <w:lang w:eastAsia="en-US"/>
        </w:rPr>
        <w:t xml:space="preserve"> «Численность работников в среднем за период с начала года по отчетный период включительно в целом по организации, </w:t>
      </w:r>
      <w:r w:rsidR="00837BD4" w:rsidRPr="00AB12FF">
        <w:rPr>
          <w:rFonts w:eastAsiaTheme="minorHAnsi"/>
          <w:b/>
          <w:sz w:val="22"/>
          <w:szCs w:val="22"/>
          <w:lang w:eastAsia="en-US"/>
        </w:rPr>
        <w:t>количество привлекаемых индивидуальным предпринимателем физических лиц по состоянию на последнюю дату отчетного периода, чел.»</w:t>
      </w:r>
      <w:r w:rsidR="00563BC3" w:rsidRPr="00AB12FF">
        <w:rPr>
          <w:rFonts w:eastAsiaTheme="minorHAnsi"/>
          <w:sz w:val="22"/>
          <w:szCs w:val="22"/>
          <w:lang w:eastAsia="en-US"/>
        </w:rPr>
        <w:t>;</w:t>
      </w:r>
      <w:r w:rsidR="00837BD4" w:rsidRPr="00AB12FF">
        <w:rPr>
          <w:rFonts w:eastAsiaTheme="minorHAnsi"/>
          <w:sz w:val="22"/>
          <w:szCs w:val="22"/>
          <w:lang w:eastAsia="en-US"/>
        </w:rPr>
        <w:t xml:space="preserve"> </w:t>
      </w: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>-строка 3 «</w:t>
      </w:r>
      <w:r w:rsidRPr="00AB12FF">
        <w:rPr>
          <w:rFonts w:eastAsiaTheme="minorHAnsi"/>
          <w:sz w:val="22"/>
          <w:szCs w:val="22"/>
          <w:lang w:eastAsia="en-US"/>
        </w:rPr>
        <w:t>Фонд заработной платы,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 сумма начисленных индивидуальным предпринимателем доходов плательщикам, руб.»</w:t>
      </w:r>
      <w:r w:rsidRPr="00AB12FF">
        <w:rPr>
          <w:rFonts w:eastAsiaTheme="minorHAnsi"/>
          <w:sz w:val="22"/>
          <w:szCs w:val="22"/>
          <w:lang w:eastAsia="en-US"/>
        </w:rPr>
        <w:t>;</w:t>
      </w:r>
    </w:p>
    <w:p w:rsidR="00AC439C" w:rsidRPr="00AB12FF" w:rsidRDefault="00AC439C" w:rsidP="00AC439C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-</w:t>
      </w:r>
      <w:r w:rsidRPr="00AB12FF">
        <w:rPr>
          <w:rFonts w:eastAsiaTheme="minorHAnsi"/>
          <w:b/>
          <w:sz w:val="22"/>
          <w:szCs w:val="22"/>
          <w:lang w:eastAsia="en-US"/>
        </w:rPr>
        <w:t xml:space="preserve">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   </w:t>
      </w:r>
      <w:r w:rsidRPr="00AB12FF">
        <w:rPr>
          <w:rFonts w:eastAsiaTheme="minorHAnsi"/>
          <w:b/>
          <w:sz w:val="22"/>
          <w:szCs w:val="22"/>
          <w:lang w:eastAsia="en-US"/>
        </w:rPr>
        <w:t>4 «Среднесписочная численность работников за отчетный период, чел.»</w:t>
      </w:r>
      <w:r w:rsidR="002B69A2" w:rsidRPr="00AB12FF">
        <w:rPr>
          <w:rFonts w:eastAsiaTheme="minorHAnsi"/>
          <w:b/>
          <w:sz w:val="22"/>
          <w:szCs w:val="22"/>
          <w:lang w:eastAsia="en-US"/>
        </w:rPr>
        <w:t>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6 «Сумма подоходного налога с физических лиц, исчисленная с доходов, фактически выплаченных в отчетном периоде, руб., в том числе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строки</w:t>
      </w:r>
      <w:r w:rsidRPr="00AB12FF">
        <w:rPr>
          <w:rFonts w:eastAsiaTheme="minorHAnsi"/>
          <w:b/>
          <w:sz w:val="22"/>
          <w:szCs w:val="22"/>
          <w:lang w:eastAsia="en-US"/>
        </w:rPr>
        <w:t>:</w:t>
      </w:r>
    </w:p>
    <w:p w:rsidR="002B69A2" w:rsidRPr="00AB12FF" w:rsidRDefault="00AB12FF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2B69A2" w:rsidRPr="00AB12FF">
        <w:rPr>
          <w:rFonts w:eastAsiaTheme="minorHAnsi"/>
          <w:b/>
          <w:sz w:val="22"/>
          <w:szCs w:val="22"/>
          <w:lang w:eastAsia="en-US"/>
        </w:rPr>
        <w:t>6.1 по результатам проверок</w:t>
      </w:r>
    </w:p>
    <w:p w:rsidR="002B69A2" w:rsidRPr="00AB12FF" w:rsidRDefault="00AB12FF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                </w:t>
      </w:r>
      <w:r w:rsidR="002B69A2" w:rsidRPr="00AB12FF">
        <w:rPr>
          <w:rFonts w:eastAsiaTheme="minorHAnsi"/>
          <w:b/>
          <w:sz w:val="22"/>
          <w:szCs w:val="22"/>
          <w:lang w:eastAsia="en-US"/>
        </w:rPr>
        <w:t>6.2 в соответствии с пунктом 8 статьи 73 Налогового кодекса Республики Беларусь согласно уведомлению»;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7 «Сумма подоходного налога с физических лиц, перечисленная в бюджет в отчетном периоде, руб.»;</w:t>
      </w:r>
    </w:p>
    <w:p w:rsidR="002B69A2" w:rsidRPr="00AB12FF" w:rsidRDefault="002B69A2" w:rsidP="002B69A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-строка </w:t>
      </w:r>
      <w:r w:rsidR="00AB12FF" w:rsidRPr="00AB12FF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AB12FF">
        <w:rPr>
          <w:rFonts w:eastAsiaTheme="minorHAnsi"/>
          <w:b/>
          <w:sz w:val="22"/>
          <w:szCs w:val="22"/>
          <w:lang w:eastAsia="en-US"/>
        </w:rPr>
        <w:t>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руб.».</w:t>
      </w:r>
    </w:p>
    <w:p w:rsidR="002E1CE0" w:rsidRPr="00AB12FF" w:rsidRDefault="002E1CE0" w:rsidP="002E1CE0">
      <w:pPr>
        <w:autoSpaceDE w:val="0"/>
        <w:autoSpaceDN w:val="0"/>
        <w:adjustRightInd w:val="0"/>
        <w:spacing w:before="24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Порядок заполнения данных строк следующий:</w:t>
      </w:r>
    </w:p>
    <w:tbl>
      <w:tblPr>
        <w:tblStyle w:val="a7"/>
        <w:tblW w:w="10881" w:type="dxa"/>
        <w:tblLook w:val="04A0"/>
      </w:tblPr>
      <w:tblGrid>
        <w:gridCol w:w="4644"/>
        <w:gridCol w:w="2410"/>
        <w:gridCol w:w="3827"/>
      </w:tblGrid>
      <w:tr w:rsidR="002E1CE0" w:rsidRPr="00AB12FF" w:rsidTr="007856BC">
        <w:tc>
          <w:tcPr>
            <w:tcW w:w="10881" w:type="dxa"/>
            <w:gridSpan w:val="3"/>
          </w:tcPr>
          <w:p w:rsidR="002E1CE0" w:rsidRPr="00AB12FF" w:rsidRDefault="002E1CE0" w:rsidP="002E1CE0">
            <w:pPr>
              <w:pStyle w:val="ConsPlusNormal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AB12FF">
              <w:rPr>
                <w:rFonts w:eastAsiaTheme="minorHAnsi"/>
                <w:b/>
                <w:sz w:val="22"/>
                <w:szCs w:val="22"/>
                <w:lang w:eastAsia="en-US"/>
              </w:rPr>
              <w:t>Строка 1</w:t>
            </w:r>
            <w:r w:rsidR="00563BC3" w:rsidRPr="00AB12FF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563BC3" w:rsidRPr="00AB12FF">
              <w:rPr>
                <w:rFonts w:eastAsiaTheme="minorHAnsi"/>
                <w:sz w:val="22"/>
                <w:szCs w:val="22"/>
                <w:lang w:eastAsia="en-US"/>
              </w:rPr>
              <w:t xml:space="preserve">«Численность работников в среднем за период с начала года по отчетный период включительно в целом по организации, </w:t>
            </w:r>
            <w:r w:rsidR="00563BC3" w:rsidRPr="00AB12FF">
              <w:rPr>
                <w:rFonts w:eastAsiaTheme="minorHAnsi"/>
                <w:b/>
                <w:sz w:val="22"/>
                <w:szCs w:val="22"/>
                <w:lang w:eastAsia="en-US"/>
              </w:rPr>
              <w:t>количество привлекаемых индивидуальным предпринимателем физических лиц по состоянию на последнюю дату отчетного периода, чел.»</w:t>
            </w:r>
          </w:p>
          <w:p w:rsidR="000D454B" w:rsidRPr="00AB12FF" w:rsidRDefault="000D454B" w:rsidP="002E1CE0">
            <w:pPr>
              <w:pStyle w:val="ConsPlusNormal"/>
              <w:jc w:val="both"/>
              <w:rPr>
                <w:i/>
                <w:sz w:val="22"/>
                <w:szCs w:val="22"/>
              </w:rPr>
            </w:pPr>
          </w:p>
        </w:tc>
      </w:tr>
      <w:tr w:rsidR="002E1CE0" w:rsidRPr="00AB12FF" w:rsidTr="007856BC">
        <w:tc>
          <w:tcPr>
            <w:tcW w:w="4644" w:type="dxa"/>
          </w:tcPr>
          <w:p w:rsidR="002E1CE0" w:rsidRPr="00AB12FF" w:rsidRDefault="000D454B" w:rsidP="00563BC3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   </w:t>
            </w:r>
            <w:r w:rsidR="002E1CE0" w:rsidRPr="00AB12FF">
              <w:rPr>
                <w:rFonts w:eastAsiaTheme="minorHAnsi"/>
                <w:lang w:eastAsia="en-US"/>
              </w:rPr>
              <w:t xml:space="preserve">- </w:t>
            </w:r>
            <w:r w:rsidR="00701126" w:rsidRPr="00AB12FF">
              <w:rPr>
                <w:rFonts w:eastAsiaTheme="minorHAnsi"/>
                <w:lang w:eastAsia="en-US"/>
              </w:rPr>
              <w:t xml:space="preserve">в строке </w:t>
            </w:r>
            <w:r w:rsidR="002E1CE0" w:rsidRPr="00AB12FF">
              <w:rPr>
                <w:rFonts w:eastAsiaTheme="minorHAnsi"/>
                <w:lang w:eastAsia="en-US"/>
              </w:rPr>
              <w:t>отражается нарастающим итогом с начала календарного года количество привлекаемых физических лиц по состоянию на последнюю дату отчетного периода</w:t>
            </w:r>
            <w:r w:rsidR="002E1CE0" w:rsidRPr="00AB12FF">
              <w:rPr>
                <w:bCs/>
              </w:rPr>
              <w:t xml:space="preserve"> </w:t>
            </w:r>
            <w:r w:rsidR="002E1CE0" w:rsidRPr="00AB12FF">
              <w:rPr>
                <w:bCs/>
                <w:i/>
              </w:rPr>
              <w:t>(пункт 101.1</w:t>
            </w:r>
            <w:r w:rsidR="002E1CE0" w:rsidRPr="00AB12FF">
              <w:rPr>
                <w:rFonts w:eastAsiaTheme="minorHAnsi"/>
                <w:i/>
                <w:lang w:eastAsia="en-US"/>
              </w:rPr>
              <w:t xml:space="preserve"> Инструкции № 2);</w:t>
            </w:r>
          </w:p>
          <w:p w:rsidR="00563BC3" w:rsidRPr="00AB12FF" w:rsidRDefault="00563BC3" w:rsidP="00563BC3">
            <w:pPr>
              <w:autoSpaceDE w:val="0"/>
              <w:autoSpaceDN w:val="0"/>
              <w:adjustRightInd w:val="0"/>
              <w:spacing w:line="276" w:lineRule="auto"/>
            </w:pPr>
          </w:p>
          <w:p w:rsidR="00EF2E69" w:rsidRPr="00AB12FF" w:rsidRDefault="000D454B" w:rsidP="00563BC3">
            <w:pPr>
              <w:autoSpaceDE w:val="0"/>
              <w:autoSpaceDN w:val="0"/>
              <w:adjustRightInd w:val="0"/>
              <w:spacing w:line="276" w:lineRule="auto"/>
            </w:pPr>
            <w:r w:rsidRPr="00AB12FF">
              <w:t xml:space="preserve">   </w:t>
            </w:r>
            <w:r w:rsidR="002E1CE0" w:rsidRPr="00AB12FF">
              <w:t xml:space="preserve">- </w:t>
            </w:r>
            <w:r w:rsidR="002E1CE0" w:rsidRPr="00AB12FF">
              <w:rPr>
                <w:rFonts w:eastAsiaTheme="minorHAnsi"/>
                <w:lang w:eastAsia="en-US"/>
              </w:rPr>
              <w:t>в число привлекаемых физических лиц включаются физические лица, привлекаемые на основании трудовых и (или) гражданско-правовых договоров в периоде, за который происходит отражение информации</w:t>
            </w:r>
            <w:r w:rsidR="002E1CE0" w:rsidRPr="00AB12FF">
              <w:rPr>
                <w:bCs/>
              </w:rPr>
              <w:t xml:space="preserve"> </w:t>
            </w:r>
            <w:r w:rsidR="002E1CE0" w:rsidRPr="00AB12FF">
              <w:rPr>
                <w:bCs/>
                <w:i/>
              </w:rPr>
              <w:t xml:space="preserve">(часть девятая пункта 12 </w:t>
            </w:r>
            <w:r w:rsidR="002E1CE0" w:rsidRPr="00AB12FF">
              <w:rPr>
                <w:rFonts w:eastAsiaTheme="minorHAnsi"/>
                <w:i/>
                <w:lang w:eastAsia="en-US"/>
              </w:rPr>
              <w:t>Инструкции № 2)</w:t>
            </w:r>
          </w:p>
        </w:tc>
        <w:tc>
          <w:tcPr>
            <w:tcW w:w="6237" w:type="dxa"/>
            <w:gridSpan w:val="2"/>
          </w:tcPr>
          <w:p w:rsidR="00563BC3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rFonts w:eastAsiaTheme="minorHAnsi"/>
                <w:i/>
                <w:u w:val="single"/>
                <w:lang w:eastAsia="en-US"/>
              </w:rPr>
            </w:pPr>
            <w:r w:rsidRPr="00AB12FF">
              <w:t xml:space="preserve"> </w:t>
            </w:r>
            <w:r w:rsidRPr="00AB12FF">
              <w:rPr>
                <w:rFonts w:eastAsiaTheme="minorHAnsi"/>
                <w:i/>
                <w:u w:val="single"/>
                <w:lang w:eastAsia="en-US"/>
              </w:rPr>
              <w:t xml:space="preserve">Пример: </w:t>
            </w:r>
          </w:p>
          <w:p w:rsidR="00EF2E69" w:rsidRPr="00AB12FF" w:rsidRDefault="00563BC3" w:rsidP="00563BC3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12FF">
              <w:rPr>
                <w:i/>
              </w:rPr>
              <w:t xml:space="preserve">     </w:t>
            </w:r>
            <w:r w:rsidR="00EF2E69" w:rsidRPr="00AB12FF">
              <w:rPr>
                <w:i/>
              </w:rPr>
              <w:t>ИП, применяющий УСН, осуществляет деятельность в трех торговых объектах. В одном торговом объекте функции продавца выполняет сам ИП, в двух других – два наемных работника.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28.02.2021 оба работника были уволены.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01.03.2021 были приняты: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два работника на основании трудовых договоров;</w:t>
            </w:r>
          </w:p>
          <w:p w:rsidR="00EF2E69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 одним физическим лицом заключен договор подряда на период трех месяцев.</w:t>
            </w:r>
          </w:p>
          <w:p w:rsidR="00245563" w:rsidRPr="00AB12FF" w:rsidRDefault="00EF2E69" w:rsidP="00563BC3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 xml:space="preserve">В изложенной ситуации, ИП в строке 1 раздела III декларация по налогу при УСН за </w:t>
            </w:r>
            <w:proofErr w:type="spellStart"/>
            <w:r w:rsidRPr="00AB12FF">
              <w:rPr>
                <w:i/>
              </w:rPr>
              <w:t>I-й</w:t>
            </w:r>
            <w:proofErr w:type="spellEnd"/>
            <w:r w:rsidRPr="00AB12FF">
              <w:rPr>
                <w:i/>
              </w:rPr>
              <w:t xml:space="preserve"> квартал 2021 года должны быть отражены сведения о </w:t>
            </w:r>
            <w:r w:rsidRPr="00AB12FF">
              <w:rPr>
                <w:b/>
                <w:i/>
              </w:rPr>
              <w:t>5</w:t>
            </w:r>
            <w:r w:rsidR="00563BC3" w:rsidRPr="00AB12FF">
              <w:rPr>
                <w:b/>
                <w:i/>
              </w:rPr>
              <w:t>-ти</w:t>
            </w:r>
            <w:r w:rsidRPr="00AB12FF">
              <w:rPr>
                <w:i/>
              </w:rPr>
              <w:t xml:space="preserve"> привлеченных физических лицах (4 физических лица – на основании трудовых договоров, 1 физическое лицо – на основании гражданско-правового договора)</w:t>
            </w:r>
          </w:p>
        </w:tc>
      </w:tr>
      <w:tr w:rsidR="00FC770D" w:rsidRPr="00AB12FF" w:rsidTr="007856BC">
        <w:tc>
          <w:tcPr>
            <w:tcW w:w="10881" w:type="dxa"/>
            <w:gridSpan w:val="3"/>
          </w:tcPr>
          <w:p w:rsidR="00FC770D" w:rsidRPr="00AB12FF" w:rsidRDefault="00FC770D" w:rsidP="00AB12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Строка 3</w:t>
            </w:r>
            <w:r w:rsidR="00563BC3" w:rsidRPr="00AB12FF">
              <w:rPr>
                <w:rFonts w:eastAsiaTheme="minorHAnsi"/>
                <w:b/>
                <w:lang w:eastAsia="en-US"/>
              </w:rPr>
              <w:t xml:space="preserve"> «</w:t>
            </w:r>
            <w:r w:rsidR="00563BC3" w:rsidRPr="00AB12FF">
              <w:rPr>
                <w:rFonts w:eastAsiaTheme="minorHAnsi"/>
                <w:lang w:eastAsia="en-US"/>
              </w:rPr>
              <w:t>Фонд заработной платы,</w:t>
            </w:r>
            <w:r w:rsidR="00563BC3" w:rsidRPr="00AB12FF">
              <w:rPr>
                <w:rFonts w:eastAsiaTheme="minorHAnsi"/>
                <w:b/>
                <w:lang w:eastAsia="en-US"/>
              </w:rPr>
              <w:t xml:space="preserve"> сумма начисленных индивидуальным предпринимателем доходов плательщикам, руб.»</w:t>
            </w:r>
          </w:p>
        </w:tc>
      </w:tr>
      <w:tr w:rsidR="00FC770D" w:rsidRPr="00AB12FF" w:rsidTr="007856BC">
        <w:tc>
          <w:tcPr>
            <w:tcW w:w="10881" w:type="dxa"/>
            <w:gridSpan w:val="3"/>
          </w:tcPr>
          <w:p w:rsidR="000D454B" w:rsidRPr="00AB12FF" w:rsidRDefault="00FC770D" w:rsidP="000D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Заполняется нарастающим итогом с начала года</w:t>
            </w:r>
            <w:r w:rsidR="0043100E" w:rsidRPr="00AB12FF">
              <w:rPr>
                <w:rFonts w:eastAsiaTheme="minorHAnsi"/>
                <w:lang w:eastAsia="en-US"/>
              </w:rPr>
              <w:t xml:space="preserve"> (подпункт 101.3 Инструкции № 2)</w:t>
            </w:r>
          </w:p>
        </w:tc>
      </w:tr>
      <w:tr w:rsidR="00563BC3" w:rsidRPr="00AB12FF" w:rsidTr="007856BC">
        <w:tc>
          <w:tcPr>
            <w:tcW w:w="10881" w:type="dxa"/>
            <w:gridSpan w:val="3"/>
          </w:tcPr>
          <w:p w:rsidR="000D454B" w:rsidRPr="00AB12FF" w:rsidRDefault="00563BC3" w:rsidP="00AB12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i/>
                <w:lang w:eastAsia="en-US"/>
              </w:rPr>
              <w:lastRenderedPageBreak/>
              <w:t xml:space="preserve">Порядок определения показателя строки 3 </w:t>
            </w:r>
            <w:r w:rsidRPr="00AB12FF">
              <w:rPr>
                <w:i/>
              </w:rPr>
              <w:t>зависит от применяемого плательщиком способа ведения учета</w:t>
            </w:r>
          </w:p>
        </w:tc>
      </w:tr>
      <w:tr w:rsidR="00245563" w:rsidRPr="00AB12FF" w:rsidTr="007856BC">
        <w:tc>
          <w:tcPr>
            <w:tcW w:w="10881" w:type="dxa"/>
            <w:gridSpan w:val="3"/>
          </w:tcPr>
          <w:p w:rsidR="00245563" w:rsidRPr="00AB12FF" w:rsidRDefault="000D454B" w:rsidP="002329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Заполнение строки  3 при в</w:t>
            </w:r>
            <w:r w:rsidR="00245563" w:rsidRPr="00AB12FF">
              <w:rPr>
                <w:rFonts w:eastAsiaTheme="minorHAnsi"/>
                <w:b/>
                <w:lang w:eastAsia="en-US"/>
              </w:rPr>
              <w:t>едени</w:t>
            </w:r>
            <w:r w:rsidRPr="00AB12FF">
              <w:rPr>
                <w:rFonts w:eastAsiaTheme="minorHAnsi"/>
                <w:b/>
                <w:lang w:eastAsia="en-US"/>
              </w:rPr>
              <w:t>и</w:t>
            </w:r>
            <w:r w:rsidR="00245563" w:rsidRPr="00AB12FF">
              <w:rPr>
                <w:rFonts w:eastAsiaTheme="minorHAnsi"/>
                <w:b/>
                <w:lang w:eastAsia="en-US"/>
              </w:rPr>
              <w:t xml:space="preserve"> учета в книге учета доходов и расходов организаций и индивидуальных предпринимателей, применяющих </w:t>
            </w:r>
            <w:r w:rsidR="00232981">
              <w:rPr>
                <w:rFonts w:eastAsiaTheme="minorHAnsi"/>
                <w:b/>
                <w:lang w:eastAsia="en-US"/>
              </w:rPr>
              <w:t xml:space="preserve">УСН </w:t>
            </w:r>
            <w:r w:rsidR="00245563" w:rsidRPr="00AB12FF">
              <w:rPr>
                <w:rFonts w:eastAsiaTheme="minorHAnsi"/>
                <w:i/>
                <w:lang w:eastAsia="en-US"/>
              </w:rPr>
              <w:t>(далее - Книга)</w:t>
            </w:r>
          </w:p>
        </w:tc>
      </w:tr>
      <w:tr w:rsidR="00245563" w:rsidRPr="00AB12FF" w:rsidTr="007856BC">
        <w:tc>
          <w:tcPr>
            <w:tcW w:w="4644" w:type="dxa"/>
          </w:tcPr>
          <w:p w:rsidR="00245563" w:rsidRPr="00AB12FF" w:rsidRDefault="000D454B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   </w:t>
            </w:r>
            <w:r w:rsidR="00245563" w:rsidRPr="00AB12FF">
              <w:rPr>
                <w:rFonts w:eastAsiaTheme="minorHAnsi"/>
                <w:lang w:eastAsia="en-US"/>
              </w:rPr>
              <w:t>- показатель рассчитывается исходя из данных, содержащихся в Книге для целей исчисления обязательных страховых взносов в бюджет государственного внебюджетного фонда социальной защиты населения Республики Беларусь (далее - ФСЗН);</w:t>
            </w:r>
          </w:p>
          <w:p w:rsidR="000D454B" w:rsidRPr="00AB12FF" w:rsidRDefault="000D454B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245563" w:rsidRPr="00AB12FF" w:rsidRDefault="00245563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расчет производится путем суммирования выплат в денежном и (или) натуральном выражении, начисленных в пользу каждого работника (включая вознаграждения по гражданско-правовым договорам) и определенных нарастающим итогом с начала года (без вычета выплат, на которые не начисляются взносы в ФСЗН) а именно, на основании данных, отраженных по итоговой строке графы 2 раздела IV Книги</w:t>
            </w:r>
          </w:p>
        </w:tc>
        <w:tc>
          <w:tcPr>
            <w:tcW w:w="6237" w:type="dxa"/>
            <w:gridSpan w:val="2"/>
          </w:tcPr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 составе начисленных индивидуальным предпринимателем доходов плательщикам отражаются следующие расходы на оплату труда: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выплаты за выполненную работу (в том числе, начисленные работникам в процентах от выручки (прибыли), а также стоимость продукции, выдаваемой в порядке натуральной оплаты);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премии различного рода;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4598A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доплаты при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B76FF7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стоимость предоставленного работникам топлива или суммы денежного возмещения, стоимость проездных билетов</w:t>
            </w:r>
            <w:r w:rsidR="00B76FF7">
              <w:rPr>
                <w:i/>
              </w:rPr>
              <w:t>;</w:t>
            </w:r>
          </w:p>
          <w:p w:rsidR="00B76FF7" w:rsidRPr="00B76FF7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 xml:space="preserve"> </w:t>
            </w:r>
          </w:p>
          <w:p w:rsidR="00245563" w:rsidRPr="00AB12FF" w:rsidRDefault="00B4598A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и др</w:t>
            </w:r>
            <w:r w:rsidR="00B76FF7">
              <w:rPr>
                <w:i/>
              </w:rPr>
              <w:t>угие</w:t>
            </w:r>
            <w:r w:rsidRPr="00AB12FF">
              <w:rPr>
                <w:i/>
              </w:rPr>
              <w:t>.</w:t>
            </w:r>
          </w:p>
        </w:tc>
      </w:tr>
      <w:tr w:rsidR="00245563" w:rsidRPr="00AB12FF" w:rsidTr="007856BC">
        <w:tc>
          <w:tcPr>
            <w:tcW w:w="10881" w:type="dxa"/>
            <w:gridSpan w:val="3"/>
          </w:tcPr>
          <w:p w:rsidR="000D454B" w:rsidRPr="00AB12FF" w:rsidRDefault="000D454B" w:rsidP="000D45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 xml:space="preserve">Заполнение строки  3 при ведении учета </w:t>
            </w:r>
            <w:r w:rsidR="00245563" w:rsidRPr="00AB12FF">
              <w:rPr>
                <w:rFonts w:eastAsiaTheme="minorHAnsi"/>
                <w:b/>
                <w:lang w:eastAsia="en-US"/>
              </w:rPr>
              <w:t>доходов и расходов на общих основаниях</w:t>
            </w:r>
          </w:p>
        </w:tc>
      </w:tr>
      <w:tr w:rsidR="00245563" w:rsidRPr="00AB12FF" w:rsidTr="007856BC">
        <w:tc>
          <w:tcPr>
            <w:tcW w:w="4644" w:type="dxa"/>
          </w:tcPr>
          <w:p w:rsidR="00245563" w:rsidRPr="00AB12FF" w:rsidRDefault="00245563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- </w:t>
            </w:r>
            <w:r w:rsidR="00194A57" w:rsidRPr="00AB12FF">
              <w:rPr>
                <w:rFonts w:eastAsiaTheme="minorHAnsi"/>
                <w:lang w:eastAsia="en-US"/>
              </w:rPr>
              <w:t>строка заполняется на основании итоговых сумм за квартал по всем карточкам лицевых счетов, открытых налоговым агентом в отношении физических лиц, привлеченных им в налоговом периоде к деятельности.</w:t>
            </w:r>
          </w:p>
          <w:p w:rsidR="000D454B" w:rsidRPr="00AB12FF" w:rsidRDefault="000D454B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</w:p>
          <w:p w:rsidR="00194A57" w:rsidRPr="00AB12FF" w:rsidRDefault="00194A57" w:rsidP="000D454B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AB12FF">
              <w:rPr>
                <w:i/>
                <w:u w:val="single"/>
              </w:rPr>
              <w:t>Справочно</w:t>
            </w:r>
            <w:proofErr w:type="spellEnd"/>
            <w:r w:rsidRPr="00AB12FF">
              <w:rPr>
                <w:i/>
                <w:u w:val="single"/>
              </w:rPr>
              <w:t xml:space="preserve">: </w:t>
            </w:r>
            <w:r w:rsidRPr="00AB12FF">
              <w:rPr>
                <w:i/>
              </w:rPr>
              <w:t>согласно Инструкции о порядке ведения учета доходов и расходов, утвержденной постановлением Министерства по налогам и сборам Республики Беларусь от 30.01.2019 № 5, карточки лицевых счетов открываются ежегодно по каждому физическому лицу, привлеченному на основании трудового и (или) гражданско-правового договора.</w:t>
            </w:r>
          </w:p>
        </w:tc>
        <w:tc>
          <w:tcPr>
            <w:tcW w:w="6237" w:type="dxa"/>
            <w:gridSpan w:val="2"/>
          </w:tcPr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 составе начисленных индивидуальным предпринимателем доходов плательщикам отражаются следующие расходы на оплату труда: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выплаты за выполненную работу (в том числе, начисленные работникам в процентах от выручки (прибыли), а также стоимость продукции, выдаваемой в порядке натуральной оплаты);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премии различного рода;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194A57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доплаты при исполнении обязанностей временно отсутствующего работника без освобождения от работы, за работу в сверхурочное время, в государственные праздники, нерабочие дни, в ночное время;</w:t>
            </w:r>
          </w:p>
          <w:p w:rsidR="00326EEF" w:rsidRPr="00AB12FF" w:rsidRDefault="00326EEF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647D55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>стоимость предоставленного работникам топлива или суммы денежного возмещения, стоимость проездных билетов</w:t>
            </w:r>
            <w:r w:rsidR="00647D55">
              <w:rPr>
                <w:i/>
              </w:rPr>
              <w:t>;</w:t>
            </w:r>
          </w:p>
          <w:p w:rsidR="00647D55" w:rsidRDefault="00647D55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</w:p>
          <w:p w:rsidR="00245563" w:rsidRPr="00AB12FF" w:rsidRDefault="00194A57" w:rsidP="00326EEF">
            <w:pPr>
              <w:autoSpaceDE w:val="0"/>
              <w:autoSpaceDN w:val="0"/>
              <w:adjustRightInd w:val="0"/>
              <w:ind w:firstLine="317"/>
              <w:jc w:val="both"/>
              <w:rPr>
                <w:i/>
              </w:rPr>
            </w:pPr>
            <w:r w:rsidRPr="00AB12FF">
              <w:rPr>
                <w:i/>
              </w:rPr>
              <w:t xml:space="preserve"> и др</w:t>
            </w:r>
            <w:r w:rsidR="00647D55">
              <w:rPr>
                <w:i/>
              </w:rPr>
              <w:t>угие</w:t>
            </w:r>
            <w:r w:rsidRPr="00AB12FF">
              <w:rPr>
                <w:i/>
              </w:rPr>
              <w:t>.</w:t>
            </w:r>
          </w:p>
        </w:tc>
      </w:tr>
      <w:tr w:rsidR="00194A57" w:rsidRPr="00AB12FF" w:rsidTr="007856BC">
        <w:tc>
          <w:tcPr>
            <w:tcW w:w="10881" w:type="dxa"/>
            <w:gridSpan w:val="3"/>
          </w:tcPr>
          <w:p w:rsidR="000D454B" w:rsidRPr="00AB12FF" w:rsidRDefault="00194A57" w:rsidP="00194A57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rFonts w:eastAsiaTheme="minorHAnsi"/>
                <w:b/>
                <w:lang w:eastAsia="en-US"/>
              </w:rPr>
              <w:t xml:space="preserve">Строка 4 </w:t>
            </w:r>
            <w:r w:rsidRPr="00AB12FF">
              <w:rPr>
                <w:rFonts w:eastAsiaTheme="minorHAnsi"/>
                <w:lang w:eastAsia="en-US"/>
              </w:rPr>
              <w:t xml:space="preserve">– </w:t>
            </w:r>
            <w:r w:rsidRPr="00AB12FF">
              <w:rPr>
                <w:b/>
              </w:rPr>
              <w:t>индивидуальными предпринимателями не заполняется</w:t>
            </w:r>
            <w:r w:rsidRPr="00AB12FF">
              <w:t xml:space="preserve"> </w:t>
            </w:r>
          </w:p>
          <w:p w:rsidR="00194A57" w:rsidRPr="00AB12FF" w:rsidRDefault="00194A57" w:rsidP="00194A57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i/>
              </w:rPr>
              <w:t>(</w:t>
            </w:r>
            <w:r w:rsidRPr="00AB12FF">
              <w:rPr>
                <w:bCs/>
                <w:i/>
              </w:rPr>
              <w:t>подпункт 101.4</w:t>
            </w:r>
            <w:r w:rsidRPr="00AB12FF">
              <w:rPr>
                <w:rFonts w:eastAsiaTheme="minorHAnsi"/>
                <w:i/>
                <w:lang w:eastAsia="en-US"/>
              </w:rPr>
              <w:t xml:space="preserve"> Инструкции № 2</w:t>
            </w:r>
            <w:r w:rsidRPr="00AB12FF">
              <w:rPr>
                <w:i/>
              </w:rPr>
              <w:t>)</w:t>
            </w: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Строка 5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1 января отчетного года, руб.»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</w:pPr>
          </w:p>
        </w:tc>
      </w:tr>
      <w:tr w:rsidR="007856BC" w:rsidRPr="00AB12FF" w:rsidTr="00AB12FF">
        <w:tc>
          <w:tcPr>
            <w:tcW w:w="7054" w:type="dxa"/>
            <w:gridSpan w:val="2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в том числе в виде дивидендов и процентов, и (или) установленная по результатам проверок налоговых и иных контролирующих органов, по состоянию на 1 января отчетного года;</w:t>
            </w: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B12FF" w:rsidRDefault="007856BC" w:rsidP="00B37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 xml:space="preserve">- излишне перечисленная сумма подоходного налога с физических лиц указывается как положительная величина, задолженность - со знаком "минус" </w:t>
            </w:r>
            <w:r w:rsidRPr="00AB12FF">
              <w:rPr>
                <w:rFonts w:eastAsiaTheme="minorHAnsi"/>
                <w:i/>
                <w:lang w:eastAsia="en-US"/>
              </w:rPr>
              <w:t>(часть первая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  <w:p w:rsidR="00232981" w:rsidRPr="00AB12FF" w:rsidRDefault="00232981" w:rsidP="00B37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 w:rsidRPr="00AB12FF">
              <w:rPr>
                <w:i/>
              </w:rPr>
              <w:lastRenderedPageBreak/>
              <w:t xml:space="preserve">Размер данного показателя должен соответствовать </w:t>
            </w:r>
            <w:r w:rsidRPr="00AB12FF">
              <w:rPr>
                <w:rFonts w:eastAsiaTheme="minorHAnsi"/>
                <w:i/>
                <w:lang w:eastAsia="en-US"/>
              </w:rPr>
              <w:t xml:space="preserve">не перечисленной (излишне перечисленной) налоговым агентом сумме подоходного налога с физических лиц по состоянию на 31 декабря прошлого года и отраженной в строке 8 раздела </w:t>
            </w:r>
            <w:r w:rsidRPr="00AB12FF">
              <w:rPr>
                <w:rFonts w:eastAsiaTheme="minorHAnsi"/>
                <w:i/>
                <w:lang w:val="en-US" w:eastAsia="en-US"/>
              </w:rPr>
              <w:t>III</w:t>
            </w:r>
            <w:r w:rsidRPr="00AB12FF">
              <w:rPr>
                <w:i/>
              </w:rPr>
              <w:t xml:space="preserve"> декларации по налогу при УСН за прошлый налоговый период</w:t>
            </w:r>
            <w:r w:rsidRPr="00AB12FF">
              <w:rPr>
                <w:rFonts w:eastAsiaTheme="minorHAnsi"/>
                <w:i/>
                <w:lang w:eastAsia="en-US"/>
              </w:rPr>
              <w:t>.</w:t>
            </w: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rFonts w:eastAsiaTheme="minorHAnsi"/>
                <w:b/>
                <w:lang w:eastAsia="en-US"/>
              </w:rPr>
              <w:lastRenderedPageBreak/>
              <w:t>Строка 6 «Сумма подоходного налога с физических лиц, исчисленная с доходов, фактически выплаченных в отчетном периоде, руб. в том числе: по результатам проверок; в соответствии с пунктом 8 статьи 73 Налогового кодекса Республики Беларусь согласно уведомлению»</w:t>
            </w:r>
          </w:p>
        </w:tc>
      </w:tr>
      <w:tr w:rsidR="00AB12FF" w:rsidRPr="00AB12FF" w:rsidTr="007D7BF6">
        <w:tc>
          <w:tcPr>
            <w:tcW w:w="10881" w:type="dxa"/>
            <w:gridSpan w:val="3"/>
          </w:tcPr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строка заполняется нарастающим итогом с начала календарного года;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содержит, в том числе сведения о суммах подоходного налога с физических лиц, не удержанных и (или) не перечисленных по результатам проверок налоговых и иных контролирующих органов при вынесении решения по акту проверки в отчетном периоде;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в строке «по результатам проверок» указывается сумма подоходного налога с физических лиц, не удержанная и (или) не перечисленная (излишне перечисленная) по результатам проверок налоговых и иных контролирующих органов при вынесении решения по акту проверки в отчетном периоде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lang w:eastAsia="en-US"/>
              </w:rPr>
            </w:pPr>
            <w:r w:rsidRPr="00AB12FF">
              <w:rPr>
                <w:rFonts w:eastAsiaTheme="minorHAnsi"/>
                <w:i/>
                <w:lang w:eastAsia="en-US"/>
              </w:rPr>
              <w:t>(часть вторая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ind w:firstLine="459"/>
              <w:jc w:val="both"/>
            </w:pP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rFonts w:eastAsiaTheme="minorHAnsi"/>
                <w:b/>
                <w:lang w:eastAsia="en-US"/>
              </w:rPr>
              <w:t>Строка 7 «Сумма подоходного налога с физических лиц, перечисленная в бюджет в отчетном периоде, руб.»</w:t>
            </w:r>
          </w:p>
        </w:tc>
      </w:tr>
      <w:tr w:rsidR="00AB12FF" w:rsidRPr="00AB12FF" w:rsidTr="00474F4D">
        <w:tc>
          <w:tcPr>
            <w:tcW w:w="10881" w:type="dxa"/>
            <w:gridSpan w:val="3"/>
          </w:tcPr>
          <w:p w:rsidR="00AB12FF" w:rsidRPr="00AB12FF" w:rsidRDefault="00AB12FF" w:rsidP="00880DD0">
            <w:pPr>
              <w:autoSpaceDE w:val="0"/>
              <w:autoSpaceDN w:val="0"/>
              <w:adjustRightInd w:val="0"/>
              <w:ind w:firstLine="459"/>
              <w:jc w:val="both"/>
            </w:pPr>
            <w:r w:rsidRPr="00AB12FF">
              <w:rPr>
                <w:rFonts w:eastAsiaTheme="minorHAnsi"/>
                <w:lang w:eastAsia="en-US"/>
              </w:rPr>
              <w:t xml:space="preserve">- строка заполняется нарастающим итогом с начала календарного года и содержат сведения о суммах подоходного налога с физических лиц, перечисленных в бюджет, в том числе по результатам проверок налоговых и иных контролирующих органов, до последней даты отчетного периода включительно </w:t>
            </w:r>
            <w:r w:rsidRPr="00AB12FF">
              <w:rPr>
                <w:rFonts w:eastAsiaTheme="minorHAnsi"/>
                <w:i/>
                <w:lang w:eastAsia="en-US"/>
              </w:rPr>
              <w:t>(часть третья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</w:tc>
      </w:tr>
      <w:tr w:rsidR="007856BC" w:rsidRPr="00AB12FF" w:rsidTr="007856BC">
        <w:tc>
          <w:tcPr>
            <w:tcW w:w="10881" w:type="dxa"/>
            <w:gridSpan w:val="3"/>
          </w:tcPr>
          <w:p w:rsidR="007856BC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AB12FF">
              <w:rPr>
                <w:rFonts w:eastAsiaTheme="minorHAnsi"/>
                <w:b/>
                <w:lang w:eastAsia="en-US"/>
              </w:rPr>
              <w:t>Строка 8 «Сумма подоходного налога с физических лиц, удержанная из фактически выплаченных плательщикам доходов, но не перечисленная (излишне перечисленная) в бюджет по состоянию на последний день отчетного периода, руб.»</w:t>
            </w:r>
          </w:p>
          <w:p w:rsidR="00AB12FF" w:rsidRPr="00AB12FF" w:rsidRDefault="00AB12FF" w:rsidP="00880DD0">
            <w:pPr>
              <w:autoSpaceDE w:val="0"/>
              <w:autoSpaceDN w:val="0"/>
              <w:adjustRightInd w:val="0"/>
              <w:jc w:val="both"/>
            </w:pPr>
          </w:p>
        </w:tc>
      </w:tr>
      <w:tr w:rsidR="007856BC" w:rsidRPr="00AB12FF" w:rsidTr="00AB12FF">
        <w:tc>
          <w:tcPr>
            <w:tcW w:w="7054" w:type="dxa"/>
            <w:gridSpan w:val="2"/>
          </w:tcPr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указывается не перечисленная либо излишне перечисленная налоговым агентом сумма подоходного налога с физических лиц, удержанная из фактически выплаченных плательщикам доходов, и (или) установленная по результатам проверок налоговых и иных контролирующих органов, по состоянию на последний день отчетного периода;</w:t>
            </w: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lang w:eastAsia="en-US"/>
              </w:rPr>
              <w:t>- излишне перечисленная сумма подоходного налога с физических лиц указывается как положительная величина, задолженность - со знаком «минус»</w:t>
            </w:r>
          </w:p>
          <w:p w:rsidR="007856BC" w:rsidRPr="00AB12FF" w:rsidRDefault="007856BC" w:rsidP="00880D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AB12FF">
              <w:rPr>
                <w:rFonts w:eastAsiaTheme="minorHAnsi"/>
                <w:i/>
                <w:lang w:eastAsia="en-US"/>
              </w:rPr>
              <w:t>(часть четвертая пункта 12 Инструкции № 2)</w:t>
            </w:r>
            <w:r w:rsidRPr="00AB12F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827" w:type="dxa"/>
          </w:tcPr>
          <w:p w:rsidR="007856BC" w:rsidRPr="00AB12FF" w:rsidRDefault="00AB12FF" w:rsidP="00AB12FF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B12FF">
              <w:rPr>
                <w:i/>
              </w:rPr>
              <w:t xml:space="preserve">  </w:t>
            </w:r>
            <w:r w:rsidR="007856BC" w:rsidRPr="00AB12FF">
              <w:rPr>
                <w:i/>
              </w:rPr>
              <w:t>Показатель рассчитывается по формуле:</w:t>
            </w:r>
          </w:p>
          <w:p w:rsidR="007856BC" w:rsidRPr="00AB12FF" w:rsidRDefault="00AB12FF" w:rsidP="00AB12FF">
            <w:pPr>
              <w:autoSpaceDE w:val="0"/>
              <w:autoSpaceDN w:val="0"/>
              <w:adjustRightInd w:val="0"/>
              <w:jc w:val="both"/>
            </w:pPr>
            <w:r w:rsidRPr="00AB12FF">
              <w:rPr>
                <w:i/>
              </w:rPr>
              <w:t xml:space="preserve"> </w:t>
            </w:r>
            <w:r w:rsidR="007856BC" w:rsidRPr="00AB12FF">
              <w:rPr>
                <w:i/>
              </w:rPr>
              <w:t>строка 5 – строка 6 + строка 7</w:t>
            </w:r>
          </w:p>
        </w:tc>
      </w:tr>
    </w:tbl>
    <w:p w:rsidR="004439B5" w:rsidRPr="00AB12FF" w:rsidRDefault="004439B5" w:rsidP="007856BC">
      <w:pPr>
        <w:pStyle w:val="a3"/>
        <w:rPr>
          <w:sz w:val="22"/>
          <w:szCs w:val="22"/>
        </w:rPr>
      </w:pPr>
    </w:p>
    <w:p w:rsidR="006561E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b/>
          <w:sz w:val="22"/>
          <w:szCs w:val="22"/>
          <w:lang w:eastAsia="en-US"/>
        </w:rPr>
        <w:t xml:space="preserve">Индивидуальными предпринимателями, применяющими одновременно несколько режимов налогообложения, </w:t>
      </w:r>
      <w:r w:rsidRPr="00AB12FF">
        <w:rPr>
          <w:rFonts w:eastAsiaTheme="minorHAnsi"/>
          <w:sz w:val="22"/>
          <w:szCs w:val="22"/>
          <w:lang w:eastAsia="en-US"/>
        </w:rPr>
        <w:t>при невозможности отнесения к конкретному режиму налогообложения информации о суммах подоходного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 налога </w:t>
      </w:r>
      <w:r w:rsidRPr="00AB12FF">
        <w:rPr>
          <w:rFonts w:eastAsiaTheme="minorHAnsi"/>
          <w:sz w:val="22"/>
          <w:szCs w:val="22"/>
          <w:lang w:eastAsia="en-US"/>
        </w:rPr>
        <w:t>с физических лиц, исчисленных, удержанных индивидуальным предпринимателем с общей суммы доходов, начисленных в пользу физических лиц, привлекаемых по трудовым и (или) гражданско-правовым договорам, и перечисленных в бюджет, а также о начисленных суммах этих доходов и количестве привлекаемых физических лиц, такая информация по выбору плательщика отражается в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 разделе </w:t>
      </w:r>
      <w:r w:rsidRPr="00AB12FF">
        <w:rPr>
          <w:rFonts w:eastAsiaTheme="minorHAnsi"/>
          <w:sz w:val="22"/>
          <w:szCs w:val="22"/>
          <w:lang w:eastAsia="en-US"/>
        </w:rPr>
        <w:t xml:space="preserve">(части, пункте) </w:t>
      </w:r>
      <w:r w:rsidR="00DE236E" w:rsidRPr="00AB12FF">
        <w:rPr>
          <w:rFonts w:eastAsiaTheme="minorHAnsi"/>
          <w:sz w:val="22"/>
          <w:szCs w:val="22"/>
          <w:lang w:eastAsia="en-US"/>
        </w:rPr>
        <w:t>«</w:t>
      </w:r>
      <w:r w:rsidRPr="00AB12FF">
        <w:rPr>
          <w:rFonts w:eastAsiaTheme="minorHAnsi"/>
          <w:sz w:val="22"/>
          <w:szCs w:val="22"/>
          <w:lang w:eastAsia="en-US"/>
        </w:rPr>
        <w:t>Другие сведения</w:t>
      </w:r>
      <w:r w:rsidR="00DE236E" w:rsidRPr="00AB12FF">
        <w:rPr>
          <w:rFonts w:eastAsiaTheme="minorHAnsi"/>
          <w:sz w:val="22"/>
          <w:szCs w:val="22"/>
          <w:lang w:eastAsia="en-US"/>
        </w:rPr>
        <w:t>»</w:t>
      </w:r>
      <w:r w:rsidRPr="00AB12FF">
        <w:rPr>
          <w:rFonts w:eastAsiaTheme="minorHAnsi"/>
          <w:sz w:val="22"/>
          <w:szCs w:val="22"/>
          <w:lang w:eastAsia="en-US"/>
        </w:rPr>
        <w:t xml:space="preserve"> с учетом особенностей его (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их) заполнения, предусмотренных </w:t>
      </w:r>
      <w:r w:rsidRPr="00AB12FF">
        <w:rPr>
          <w:rFonts w:eastAsiaTheme="minorHAnsi"/>
          <w:sz w:val="22"/>
          <w:szCs w:val="22"/>
          <w:lang w:eastAsia="en-US"/>
        </w:rPr>
        <w:t>Инструкцией</w:t>
      </w:r>
      <w:r w:rsidR="00DE236E" w:rsidRPr="00AB12FF">
        <w:rPr>
          <w:rFonts w:eastAsiaTheme="minorHAnsi"/>
          <w:sz w:val="22"/>
          <w:szCs w:val="22"/>
          <w:lang w:eastAsia="en-US"/>
        </w:rPr>
        <w:t xml:space="preserve"> № 2</w:t>
      </w:r>
      <w:r w:rsidRPr="00AB12FF">
        <w:rPr>
          <w:rFonts w:eastAsiaTheme="minorHAnsi"/>
          <w:sz w:val="22"/>
          <w:szCs w:val="22"/>
          <w:lang w:eastAsia="en-US"/>
        </w:rPr>
        <w:t>, в одной из следующих налоговых деклараций (расчетов):</w:t>
      </w:r>
    </w:p>
    <w:p w:rsidR="006561EF" w:rsidRPr="00AB12F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в налоговой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декларации </w:t>
      </w:r>
      <w:r w:rsidRPr="00AB12FF">
        <w:rPr>
          <w:rFonts w:eastAsiaTheme="minorHAnsi"/>
          <w:sz w:val="22"/>
          <w:szCs w:val="22"/>
          <w:lang w:eastAsia="en-US"/>
        </w:rPr>
        <w:t>(расчете) по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налогу </w:t>
      </w:r>
      <w:r w:rsidRPr="00AB12FF">
        <w:rPr>
          <w:rFonts w:eastAsiaTheme="minorHAnsi"/>
          <w:sz w:val="22"/>
          <w:szCs w:val="22"/>
          <w:lang w:eastAsia="en-US"/>
        </w:rPr>
        <w:t xml:space="preserve">при </w:t>
      </w:r>
      <w:r w:rsidR="00232981">
        <w:rPr>
          <w:rFonts w:eastAsiaTheme="minorHAnsi"/>
          <w:sz w:val="22"/>
          <w:szCs w:val="22"/>
          <w:lang w:eastAsia="en-US"/>
        </w:rPr>
        <w:t>УСН</w:t>
      </w:r>
      <w:r w:rsidRPr="00AB12FF">
        <w:rPr>
          <w:rFonts w:eastAsiaTheme="minorHAnsi"/>
          <w:sz w:val="22"/>
          <w:szCs w:val="22"/>
          <w:lang w:eastAsia="en-US"/>
        </w:rPr>
        <w:t>;</w:t>
      </w:r>
    </w:p>
    <w:p w:rsidR="006561EF" w:rsidRPr="00AB12F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AB12FF">
        <w:rPr>
          <w:rFonts w:eastAsiaTheme="minorHAnsi"/>
          <w:sz w:val="22"/>
          <w:szCs w:val="22"/>
          <w:lang w:eastAsia="en-US"/>
        </w:rPr>
        <w:t>в налоговой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декларации </w:t>
      </w:r>
      <w:r w:rsidRPr="00AB12FF">
        <w:rPr>
          <w:rFonts w:eastAsiaTheme="minorHAnsi"/>
          <w:sz w:val="22"/>
          <w:szCs w:val="22"/>
          <w:lang w:eastAsia="en-US"/>
        </w:rPr>
        <w:t>(расчете) по подоходному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налогу </w:t>
      </w:r>
      <w:r w:rsidRPr="00AB12FF">
        <w:rPr>
          <w:rFonts w:eastAsiaTheme="minorHAnsi"/>
          <w:sz w:val="22"/>
          <w:szCs w:val="22"/>
          <w:lang w:eastAsia="en-US"/>
        </w:rPr>
        <w:t>с физических лиц индивидуального предпринимателя (нотариуса, осуществляющего нотариальную деятельность в нотариальном бюро, адвоката, осуществляющего адвокатскую деятельность индивидуально);</w:t>
      </w:r>
    </w:p>
    <w:p w:rsidR="007856BC" w:rsidRPr="00AB12FF" w:rsidRDefault="004731F7" w:rsidP="002A4FE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AB12FF">
        <w:rPr>
          <w:rFonts w:eastAsiaTheme="minorHAnsi"/>
          <w:sz w:val="22"/>
          <w:szCs w:val="22"/>
          <w:lang w:eastAsia="en-US"/>
        </w:rPr>
        <w:t>в налоговой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декларации </w:t>
      </w:r>
      <w:r w:rsidRPr="00AB12FF">
        <w:rPr>
          <w:rFonts w:eastAsiaTheme="minorHAnsi"/>
          <w:sz w:val="22"/>
          <w:szCs w:val="22"/>
          <w:lang w:eastAsia="en-US"/>
        </w:rPr>
        <w:t>(расчете) по единому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налогу </w:t>
      </w:r>
      <w:r w:rsidRPr="00AB12FF">
        <w:rPr>
          <w:rFonts w:eastAsiaTheme="minorHAnsi"/>
          <w:sz w:val="22"/>
          <w:szCs w:val="22"/>
          <w:lang w:eastAsia="en-US"/>
        </w:rPr>
        <w:t>с индивидуальных предпринимателей и иных физических лиц</w:t>
      </w:r>
      <w:r w:rsidR="006561EF" w:rsidRPr="00AB12FF">
        <w:rPr>
          <w:rFonts w:eastAsiaTheme="minorHAnsi"/>
          <w:sz w:val="22"/>
          <w:szCs w:val="22"/>
          <w:lang w:eastAsia="en-US"/>
        </w:rPr>
        <w:t xml:space="preserve"> </w:t>
      </w:r>
      <w:r w:rsidR="006561EF" w:rsidRPr="00AB12FF">
        <w:rPr>
          <w:rFonts w:eastAsiaTheme="minorHAnsi"/>
          <w:i/>
          <w:sz w:val="22"/>
          <w:szCs w:val="22"/>
          <w:lang w:eastAsia="en-US"/>
        </w:rPr>
        <w:t>(</w:t>
      </w:r>
      <w:r w:rsidR="006D253A" w:rsidRPr="00AB12FF">
        <w:rPr>
          <w:rFonts w:eastAsiaTheme="minorHAnsi"/>
          <w:i/>
          <w:sz w:val="22"/>
          <w:szCs w:val="22"/>
          <w:lang w:eastAsia="en-US"/>
        </w:rPr>
        <w:t>часть восьмая пункта 12 Инструкции № 2</w:t>
      </w:r>
      <w:r w:rsidR="006561EF" w:rsidRPr="00AB12FF">
        <w:rPr>
          <w:rFonts w:eastAsiaTheme="minorHAnsi"/>
          <w:sz w:val="22"/>
          <w:szCs w:val="22"/>
          <w:lang w:eastAsia="en-US"/>
        </w:rPr>
        <w:t>)</w:t>
      </w:r>
      <w:r w:rsidR="006D253A" w:rsidRPr="00AB12FF">
        <w:rPr>
          <w:rFonts w:eastAsiaTheme="minorHAnsi"/>
          <w:sz w:val="22"/>
          <w:szCs w:val="22"/>
          <w:lang w:eastAsia="en-US"/>
        </w:rPr>
        <w:t>.</w:t>
      </w:r>
    </w:p>
    <w:p w:rsidR="00D33DEE" w:rsidRPr="00AB12FF" w:rsidRDefault="00D33DEE" w:rsidP="007856BC">
      <w:pPr>
        <w:pStyle w:val="a3"/>
        <w:rPr>
          <w:sz w:val="22"/>
          <w:szCs w:val="22"/>
        </w:rPr>
      </w:pPr>
    </w:p>
    <w:p w:rsidR="004439B5" w:rsidRPr="00AB12FF" w:rsidRDefault="004439B5" w:rsidP="004439B5">
      <w:pPr>
        <w:pStyle w:val="a3"/>
        <w:jc w:val="right"/>
        <w:rPr>
          <w:sz w:val="22"/>
          <w:szCs w:val="22"/>
        </w:rPr>
      </w:pPr>
      <w:r w:rsidRPr="00AB12FF">
        <w:rPr>
          <w:sz w:val="22"/>
          <w:szCs w:val="22"/>
        </w:rPr>
        <w:t>Пресс-центр инспекции</w:t>
      </w:r>
    </w:p>
    <w:p w:rsidR="004439B5" w:rsidRPr="00AB12FF" w:rsidRDefault="004439B5" w:rsidP="004439B5">
      <w:pPr>
        <w:pStyle w:val="a3"/>
        <w:jc w:val="right"/>
        <w:rPr>
          <w:sz w:val="22"/>
          <w:szCs w:val="22"/>
        </w:rPr>
      </w:pPr>
      <w:r w:rsidRPr="00AB12FF">
        <w:rPr>
          <w:sz w:val="22"/>
          <w:szCs w:val="22"/>
        </w:rPr>
        <w:t>МНС Республики Беларусь</w:t>
      </w:r>
    </w:p>
    <w:p w:rsidR="004439B5" w:rsidRPr="00AB12FF" w:rsidRDefault="004439B5" w:rsidP="004439B5">
      <w:pPr>
        <w:pStyle w:val="a3"/>
        <w:jc w:val="right"/>
        <w:rPr>
          <w:sz w:val="22"/>
          <w:szCs w:val="22"/>
        </w:rPr>
      </w:pPr>
      <w:r w:rsidRPr="00AB12FF">
        <w:rPr>
          <w:sz w:val="22"/>
          <w:szCs w:val="22"/>
        </w:rPr>
        <w:t>по Могилевской области</w:t>
      </w:r>
    </w:p>
    <w:sectPr w:rsidR="004439B5" w:rsidRPr="00AB12FF" w:rsidSect="00563BC3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158" w:rsidRDefault="006D3158" w:rsidP="00BB0AE1">
      <w:r>
        <w:separator/>
      </w:r>
    </w:p>
  </w:endnote>
  <w:endnote w:type="continuationSeparator" w:id="0">
    <w:p w:rsidR="006D3158" w:rsidRDefault="006D3158" w:rsidP="00BB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158" w:rsidRDefault="006D3158" w:rsidP="00BB0AE1">
      <w:r>
        <w:separator/>
      </w:r>
    </w:p>
  </w:footnote>
  <w:footnote w:type="continuationSeparator" w:id="0">
    <w:p w:rsidR="006D3158" w:rsidRDefault="006D3158" w:rsidP="00BB0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AE1" w:rsidRDefault="00BB0AE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9B5"/>
    <w:rsid w:val="0006021F"/>
    <w:rsid w:val="000B1DBF"/>
    <w:rsid w:val="000C0BF9"/>
    <w:rsid w:val="000D454B"/>
    <w:rsid w:val="001343C5"/>
    <w:rsid w:val="00194A57"/>
    <w:rsid w:val="001E7820"/>
    <w:rsid w:val="00232981"/>
    <w:rsid w:val="00245563"/>
    <w:rsid w:val="00250FB8"/>
    <w:rsid w:val="002A4FEB"/>
    <w:rsid w:val="002B69A2"/>
    <w:rsid w:val="002B7210"/>
    <w:rsid w:val="002E1CE0"/>
    <w:rsid w:val="00326EEF"/>
    <w:rsid w:val="00371735"/>
    <w:rsid w:val="0038590B"/>
    <w:rsid w:val="003C7451"/>
    <w:rsid w:val="003E2F80"/>
    <w:rsid w:val="003E6B4C"/>
    <w:rsid w:val="0043100E"/>
    <w:rsid w:val="004439B5"/>
    <w:rsid w:val="004731F7"/>
    <w:rsid w:val="00563BC3"/>
    <w:rsid w:val="00622F16"/>
    <w:rsid w:val="0063094F"/>
    <w:rsid w:val="00647D55"/>
    <w:rsid w:val="006561EF"/>
    <w:rsid w:val="006D253A"/>
    <w:rsid w:val="006D3158"/>
    <w:rsid w:val="00701126"/>
    <w:rsid w:val="0075387D"/>
    <w:rsid w:val="007856BC"/>
    <w:rsid w:val="008036AD"/>
    <w:rsid w:val="00807B79"/>
    <w:rsid w:val="00837BD4"/>
    <w:rsid w:val="00910BF9"/>
    <w:rsid w:val="009E1894"/>
    <w:rsid w:val="00A05204"/>
    <w:rsid w:val="00A36298"/>
    <w:rsid w:val="00A7384B"/>
    <w:rsid w:val="00AB12FF"/>
    <w:rsid w:val="00AB6812"/>
    <w:rsid w:val="00AC439C"/>
    <w:rsid w:val="00B37275"/>
    <w:rsid w:val="00B410BC"/>
    <w:rsid w:val="00B4598A"/>
    <w:rsid w:val="00B76FF7"/>
    <w:rsid w:val="00BA0902"/>
    <w:rsid w:val="00BB0AE1"/>
    <w:rsid w:val="00BB300B"/>
    <w:rsid w:val="00C439ED"/>
    <w:rsid w:val="00C73EA1"/>
    <w:rsid w:val="00D21A96"/>
    <w:rsid w:val="00D33DEE"/>
    <w:rsid w:val="00D45BFF"/>
    <w:rsid w:val="00D82B00"/>
    <w:rsid w:val="00DE236E"/>
    <w:rsid w:val="00EF2E69"/>
    <w:rsid w:val="00FC770D"/>
    <w:rsid w:val="00FE3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439B5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439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439B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4439B5"/>
    <w:rPr>
      <w:color w:val="0000FF"/>
      <w:u w:val="single"/>
    </w:rPr>
  </w:style>
  <w:style w:type="paragraph" w:customStyle="1" w:styleId="ConsPlusNormal">
    <w:name w:val="ConsPlusNormal"/>
    <w:rsid w:val="002E1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table" w:styleId="a7">
    <w:name w:val="Table Grid"/>
    <w:basedOn w:val="a1"/>
    <w:uiPriority w:val="59"/>
    <w:rsid w:val="002E1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B0AE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0A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0A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1646</Words>
  <Characters>9384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701_Shendrikova</dc:creator>
  <cp:lastModifiedBy>Admin</cp:lastModifiedBy>
  <cp:revision>2</cp:revision>
  <cp:lastPrinted>2021-06-01T14:45:00Z</cp:lastPrinted>
  <dcterms:created xsi:type="dcterms:W3CDTF">2021-06-16T06:37:00Z</dcterms:created>
  <dcterms:modified xsi:type="dcterms:W3CDTF">2021-06-16T06:37:00Z</dcterms:modified>
</cp:coreProperties>
</file>