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AB" w:rsidRPr="00FB006D" w:rsidRDefault="003E5063" w:rsidP="004078AB">
      <w:pPr>
        <w:spacing w:line="280" w:lineRule="exact"/>
        <w:ind w:right="4903"/>
        <w:jc w:val="both"/>
        <w:rPr>
          <w:b/>
          <w:bCs/>
          <w:sz w:val="24"/>
        </w:rPr>
      </w:pPr>
      <w:r w:rsidRPr="00FB006D">
        <w:rPr>
          <w:b/>
          <w:bCs/>
          <w:sz w:val="24"/>
        </w:rPr>
        <w:t xml:space="preserve">О представлении в </w:t>
      </w:r>
      <w:proofErr w:type="gramStart"/>
      <w:r w:rsidRPr="00FB006D">
        <w:rPr>
          <w:b/>
          <w:bCs/>
          <w:sz w:val="24"/>
        </w:rPr>
        <w:t>налоговый</w:t>
      </w:r>
      <w:proofErr w:type="gramEnd"/>
      <w:r w:rsidRPr="00FB006D">
        <w:rPr>
          <w:b/>
          <w:bCs/>
          <w:sz w:val="24"/>
        </w:rPr>
        <w:t xml:space="preserve"> </w:t>
      </w:r>
    </w:p>
    <w:p w:rsidR="004078AB" w:rsidRPr="00FB006D" w:rsidRDefault="004078AB" w:rsidP="004078AB">
      <w:pPr>
        <w:spacing w:line="280" w:lineRule="exact"/>
        <w:ind w:right="4336"/>
        <w:jc w:val="both"/>
        <w:rPr>
          <w:b/>
          <w:bCs/>
          <w:sz w:val="24"/>
        </w:rPr>
      </w:pPr>
      <w:r w:rsidRPr="00FB006D">
        <w:rPr>
          <w:b/>
          <w:bCs/>
          <w:sz w:val="24"/>
        </w:rPr>
        <w:t xml:space="preserve">орган сведений, установленных законодательством </w:t>
      </w:r>
    </w:p>
    <w:p w:rsidR="00361C34" w:rsidRPr="00FB006D" w:rsidRDefault="00361C34" w:rsidP="00361C34">
      <w:pPr>
        <w:ind w:right="4905"/>
        <w:jc w:val="both"/>
        <w:rPr>
          <w:b/>
          <w:bCs/>
          <w:sz w:val="24"/>
        </w:rPr>
      </w:pPr>
    </w:p>
    <w:p w:rsidR="00396421" w:rsidRPr="00FB006D" w:rsidRDefault="008160BF" w:rsidP="009C6682">
      <w:pPr>
        <w:ind w:firstLine="709"/>
        <w:jc w:val="both"/>
        <w:rPr>
          <w:bCs/>
          <w:sz w:val="24"/>
        </w:rPr>
      </w:pPr>
      <w:r w:rsidRPr="00FB006D">
        <w:rPr>
          <w:bCs/>
          <w:sz w:val="24"/>
        </w:rPr>
        <w:t>Инспекция  Министерства по налогам и сборам Республики Беларусь (далее – МНС)</w:t>
      </w:r>
      <w:r w:rsidR="00396421" w:rsidRPr="00FB006D">
        <w:rPr>
          <w:bCs/>
          <w:sz w:val="24"/>
        </w:rPr>
        <w:t xml:space="preserve"> по </w:t>
      </w:r>
      <w:r w:rsidR="00361C34" w:rsidRPr="00FB006D">
        <w:rPr>
          <w:bCs/>
          <w:sz w:val="24"/>
        </w:rPr>
        <w:t xml:space="preserve">________ району </w:t>
      </w:r>
      <w:r w:rsidR="009C6682" w:rsidRPr="00FB006D">
        <w:rPr>
          <w:bCs/>
          <w:sz w:val="24"/>
        </w:rPr>
        <w:t xml:space="preserve"> </w:t>
      </w:r>
      <w:r w:rsidR="00396421" w:rsidRPr="00FB006D">
        <w:rPr>
          <w:bCs/>
          <w:sz w:val="24"/>
        </w:rPr>
        <w:t>сообщает  следующее.</w:t>
      </w:r>
    </w:p>
    <w:p w:rsidR="00186C20" w:rsidRPr="00FB006D" w:rsidRDefault="00787D4D" w:rsidP="00A12B1E">
      <w:pPr>
        <w:autoSpaceDE w:val="0"/>
        <w:autoSpaceDN w:val="0"/>
        <w:adjustRightInd w:val="0"/>
        <w:ind w:firstLine="540"/>
        <w:jc w:val="both"/>
        <w:rPr>
          <w:b/>
          <w:bCs/>
          <w:sz w:val="24"/>
        </w:rPr>
      </w:pPr>
      <w:r w:rsidRPr="00FB006D">
        <w:rPr>
          <w:b/>
          <w:bCs/>
          <w:sz w:val="24"/>
          <w:u w:val="single"/>
        </w:rPr>
        <w:t xml:space="preserve">Пунктом </w:t>
      </w:r>
      <w:r w:rsidR="004078AB" w:rsidRPr="00FB006D">
        <w:rPr>
          <w:b/>
          <w:bCs/>
          <w:sz w:val="24"/>
          <w:u w:val="single"/>
        </w:rPr>
        <w:t>2</w:t>
      </w:r>
      <w:r w:rsidR="00396421" w:rsidRPr="00FB006D">
        <w:rPr>
          <w:b/>
          <w:bCs/>
          <w:sz w:val="24"/>
          <w:u w:val="single"/>
        </w:rPr>
        <w:t xml:space="preserve"> </w:t>
      </w:r>
      <w:hyperlink r:id="rId6" w:history="1">
        <w:r w:rsidR="00396421" w:rsidRPr="00FB006D">
          <w:rPr>
            <w:b/>
            <w:bCs/>
            <w:sz w:val="24"/>
            <w:u w:val="single"/>
          </w:rPr>
          <w:t>статьи 85</w:t>
        </w:r>
      </w:hyperlink>
      <w:r w:rsidR="00396421" w:rsidRPr="00FB006D">
        <w:rPr>
          <w:b/>
          <w:bCs/>
          <w:sz w:val="24"/>
          <w:u w:val="single"/>
        </w:rPr>
        <w:t xml:space="preserve"> Налогового кодекса Республики Беларус</w:t>
      </w:r>
      <w:r w:rsidR="000F49B7" w:rsidRPr="00FB006D">
        <w:rPr>
          <w:b/>
          <w:bCs/>
          <w:sz w:val="24"/>
          <w:u w:val="single"/>
        </w:rPr>
        <w:t>ь</w:t>
      </w:r>
      <w:r w:rsidR="00396421" w:rsidRPr="00FB006D">
        <w:rPr>
          <w:b/>
          <w:bCs/>
          <w:sz w:val="24"/>
        </w:rPr>
        <w:t xml:space="preserve"> </w:t>
      </w:r>
      <w:r w:rsidRPr="00FB006D">
        <w:rPr>
          <w:b/>
          <w:bCs/>
          <w:sz w:val="24"/>
          <w:u w:val="single"/>
        </w:rPr>
        <w:t>установлена обязанность</w:t>
      </w:r>
      <w:r w:rsidR="00A12B1E" w:rsidRPr="00FB006D">
        <w:rPr>
          <w:b/>
          <w:bCs/>
          <w:sz w:val="24"/>
          <w:u w:val="single"/>
        </w:rPr>
        <w:t xml:space="preserve"> </w:t>
      </w:r>
      <w:r w:rsidR="00A12B1E" w:rsidRPr="00FB006D">
        <w:rPr>
          <w:bCs/>
          <w:sz w:val="24"/>
        </w:rPr>
        <w:t>государственных органов и организаций, осуществляющих  учет и (или) государственную регистрацию в отношении имущества и прав на него, за исключением недвижимого имущества и прав на него</w:t>
      </w:r>
      <w:r w:rsidR="00A12B1E" w:rsidRPr="00FB006D">
        <w:rPr>
          <w:bCs/>
          <w:i/>
          <w:sz w:val="24"/>
          <w:u w:val="single"/>
        </w:rPr>
        <w:t xml:space="preserve"> </w:t>
      </w:r>
      <w:r w:rsidRPr="00FB006D">
        <w:rPr>
          <w:b/>
          <w:bCs/>
          <w:sz w:val="24"/>
          <w:u w:val="single"/>
        </w:rPr>
        <w:t xml:space="preserve"> представления </w:t>
      </w:r>
      <w:r w:rsidR="00186C20" w:rsidRPr="00FB006D">
        <w:rPr>
          <w:b/>
          <w:bCs/>
          <w:sz w:val="24"/>
        </w:rPr>
        <w:t>сведений:</w:t>
      </w:r>
    </w:p>
    <w:p w:rsidR="00186C20" w:rsidRPr="00FB006D" w:rsidRDefault="00186C20" w:rsidP="00186C20">
      <w:pPr>
        <w:autoSpaceDE w:val="0"/>
        <w:autoSpaceDN w:val="0"/>
        <w:adjustRightInd w:val="0"/>
        <w:jc w:val="both"/>
        <w:rPr>
          <w:bCs/>
          <w:sz w:val="24"/>
        </w:rPr>
      </w:pPr>
      <w:r w:rsidRPr="00FB006D">
        <w:rPr>
          <w:b/>
          <w:bCs/>
          <w:sz w:val="24"/>
        </w:rPr>
        <w:t xml:space="preserve"> </w:t>
      </w:r>
      <w:r w:rsidRPr="00FB006D">
        <w:rPr>
          <w:b/>
          <w:bCs/>
          <w:sz w:val="24"/>
        </w:rPr>
        <w:tab/>
      </w:r>
      <w:r w:rsidRPr="00FB006D">
        <w:rPr>
          <w:bCs/>
          <w:sz w:val="24"/>
        </w:rPr>
        <w:t xml:space="preserve">об имуществе </w:t>
      </w:r>
      <w:r w:rsidRPr="00FB006D">
        <w:rPr>
          <w:bCs/>
          <w:i/>
          <w:sz w:val="24"/>
          <w:u w:val="single"/>
        </w:rPr>
        <w:t>(за исключением недвижимого имущества</w:t>
      </w:r>
      <w:r w:rsidRPr="00FB006D">
        <w:rPr>
          <w:bCs/>
          <w:sz w:val="24"/>
        </w:rPr>
        <w:t>)</w:t>
      </w:r>
    </w:p>
    <w:p w:rsidR="00186C20" w:rsidRPr="00FB006D" w:rsidRDefault="00186C20" w:rsidP="00186C20">
      <w:pPr>
        <w:autoSpaceDE w:val="0"/>
        <w:autoSpaceDN w:val="0"/>
        <w:adjustRightInd w:val="0"/>
        <w:ind w:firstLine="540"/>
        <w:jc w:val="both"/>
        <w:rPr>
          <w:bCs/>
          <w:sz w:val="24"/>
        </w:rPr>
      </w:pPr>
      <w:r w:rsidRPr="00FB006D">
        <w:rPr>
          <w:bCs/>
          <w:sz w:val="24"/>
        </w:rPr>
        <w:t xml:space="preserve">  и его собственнике (владельце, пользователе), осуществившем в течение квартала постановку (снятие) на (с) уче</w:t>
      </w:r>
      <w:proofErr w:type="gramStart"/>
      <w:r w:rsidRPr="00FB006D">
        <w:rPr>
          <w:bCs/>
          <w:sz w:val="24"/>
        </w:rPr>
        <w:t>т(</w:t>
      </w:r>
      <w:proofErr w:type="gramEnd"/>
      <w:r w:rsidRPr="00FB006D">
        <w:rPr>
          <w:bCs/>
          <w:sz w:val="24"/>
        </w:rPr>
        <w:t>а) и (или) государственную регистрацию возникновения, перехода, прекращения права собственности, владения, пользования, распоряжения в отношении этого имущества (далее - регистрация имущества).</w:t>
      </w:r>
    </w:p>
    <w:p w:rsidR="00186C20" w:rsidRPr="00FB006D" w:rsidRDefault="00186C20" w:rsidP="00186C20">
      <w:pPr>
        <w:autoSpaceDE w:val="0"/>
        <w:autoSpaceDN w:val="0"/>
        <w:adjustRightInd w:val="0"/>
        <w:ind w:firstLine="540"/>
        <w:jc w:val="both"/>
        <w:rPr>
          <w:bCs/>
          <w:i/>
          <w:sz w:val="24"/>
        </w:rPr>
      </w:pPr>
      <w:proofErr w:type="spellStart"/>
      <w:r w:rsidRPr="00FB006D">
        <w:rPr>
          <w:i/>
          <w:sz w:val="24"/>
        </w:rPr>
        <w:t>Справочно</w:t>
      </w:r>
      <w:proofErr w:type="spellEnd"/>
      <w:r w:rsidRPr="00FB006D">
        <w:rPr>
          <w:i/>
          <w:sz w:val="24"/>
        </w:rPr>
        <w:t xml:space="preserve">: </w:t>
      </w:r>
      <w:r w:rsidRPr="00FB006D">
        <w:rPr>
          <w:bCs/>
          <w:i/>
          <w:sz w:val="24"/>
        </w:rPr>
        <w:t xml:space="preserve">под недвижимым имуществом понимаются земельные участки, капитальные строения (здания, сооружения), незавершенные законсервированные капитальные строения, изолированные помещения, </w:t>
      </w:r>
      <w:proofErr w:type="spellStart"/>
      <w:r w:rsidRPr="00FB006D">
        <w:rPr>
          <w:bCs/>
          <w:i/>
          <w:sz w:val="24"/>
        </w:rPr>
        <w:t>машино-места</w:t>
      </w:r>
      <w:proofErr w:type="spellEnd"/>
      <w:r w:rsidRPr="00FB006D">
        <w:rPr>
          <w:bCs/>
          <w:i/>
          <w:sz w:val="24"/>
        </w:rPr>
        <w:t>, предприятия как имущественные комплексы.</w:t>
      </w:r>
    </w:p>
    <w:p w:rsidR="00764F29" w:rsidRPr="00FB006D" w:rsidRDefault="00764F29" w:rsidP="00924460">
      <w:pPr>
        <w:autoSpaceDE w:val="0"/>
        <w:autoSpaceDN w:val="0"/>
        <w:adjustRightInd w:val="0"/>
        <w:spacing w:before="240"/>
        <w:ind w:firstLine="540"/>
        <w:jc w:val="both"/>
        <w:rPr>
          <w:b/>
          <w:sz w:val="24"/>
        </w:rPr>
      </w:pPr>
      <w:r w:rsidRPr="00FB006D">
        <w:rPr>
          <w:sz w:val="24"/>
        </w:rPr>
        <w:t xml:space="preserve">Срок представления </w:t>
      </w:r>
      <w:r w:rsidR="00B810BE" w:rsidRPr="00FB006D">
        <w:rPr>
          <w:sz w:val="24"/>
        </w:rPr>
        <w:t>информации</w:t>
      </w:r>
      <w:r w:rsidRPr="00FB006D">
        <w:rPr>
          <w:sz w:val="24"/>
        </w:rPr>
        <w:t xml:space="preserve">  - </w:t>
      </w:r>
      <w:r w:rsidRPr="00FB006D">
        <w:rPr>
          <w:b/>
          <w:bCs/>
          <w:sz w:val="24"/>
        </w:rPr>
        <w:t xml:space="preserve">не позднее </w:t>
      </w:r>
      <w:r w:rsidR="00B810BE" w:rsidRPr="00FB006D">
        <w:rPr>
          <w:b/>
          <w:bCs/>
          <w:sz w:val="24"/>
        </w:rPr>
        <w:t xml:space="preserve">    </w:t>
      </w:r>
      <w:r w:rsidRPr="00FB006D">
        <w:rPr>
          <w:b/>
          <w:bCs/>
          <w:sz w:val="24"/>
        </w:rPr>
        <w:t>15-го числа месяца, следующего за истекшим кварталом</w:t>
      </w:r>
      <w:r w:rsidRPr="00FB006D">
        <w:rPr>
          <w:b/>
          <w:sz w:val="24"/>
        </w:rPr>
        <w:t>.</w:t>
      </w:r>
    </w:p>
    <w:p w:rsidR="00186C20" w:rsidRPr="00FB006D" w:rsidRDefault="0048541E" w:rsidP="00924460">
      <w:pPr>
        <w:autoSpaceDE w:val="0"/>
        <w:autoSpaceDN w:val="0"/>
        <w:adjustRightInd w:val="0"/>
        <w:spacing w:before="240"/>
        <w:ind w:firstLine="540"/>
        <w:jc w:val="both"/>
        <w:rPr>
          <w:sz w:val="24"/>
        </w:rPr>
      </w:pPr>
      <w:hyperlink r:id="rId7" w:history="1">
        <w:r w:rsidR="00764F29" w:rsidRPr="00FB006D">
          <w:rPr>
            <w:sz w:val="24"/>
          </w:rPr>
          <w:t>Порядок</w:t>
        </w:r>
      </w:hyperlink>
      <w:r w:rsidR="00764F29" w:rsidRPr="00FB006D">
        <w:rPr>
          <w:sz w:val="24"/>
        </w:rPr>
        <w:t xml:space="preserve"> представления </w:t>
      </w:r>
      <w:r w:rsidR="00B810BE" w:rsidRPr="00FB006D">
        <w:rPr>
          <w:sz w:val="24"/>
        </w:rPr>
        <w:t>информации</w:t>
      </w:r>
      <w:r w:rsidR="00764F29" w:rsidRPr="00FB006D">
        <w:rPr>
          <w:sz w:val="24"/>
        </w:rPr>
        <w:t xml:space="preserve"> – </w:t>
      </w:r>
      <w:r w:rsidR="00764F29" w:rsidRPr="00FB006D">
        <w:rPr>
          <w:b/>
          <w:sz w:val="24"/>
        </w:rPr>
        <w:t xml:space="preserve">установлен </w:t>
      </w:r>
      <w:r w:rsidR="0032423C" w:rsidRPr="00FB006D">
        <w:rPr>
          <w:b/>
          <w:sz w:val="24"/>
        </w:rPr>
        <w:t>Инструкцией о порядке сообщения государственными органами и организациями, осуществляющими учет и (или) государственную регистрацию в отношении имущества и прав на него, информации, необходимой для осуществления налогового контроля, утвержденной</w:t>
      </w:r>
      <w:r w:rsidR="0032423C" w:rsidRPr="00FB006D">
        <w:rPr>
          <w:rFonts w:ascii="Roboto" w:hAnsi="Roboto"/>
          <w:color w:val="242424"/>
          <w:sz w:val="24"/>
          <w:shd w:val="clear" w:color="auto" w:fill="FFFFFF"/>
        </w:rPr>
        <w:t xml:space="preserve"> </w:t>
      </w:r>
      <w:r w:rsidR="00B810BE" w:rsidRPr="00FB006D">
        <w:rPr>
          <w:b/>
          <w:sz w:val="24"/>
        </w:rPr>
        <w:t>п</w:t>
      </w:r>
      <w:r w:rsidR="00764F29" w:rsidRPr="00FB006D">
        <w:rPr>
          <w:b/>
          <w:sz w:val="24"/>
        </w:rPr>
        <w:t xml:space="preserve">остановлением Министерства по налогам и сборам Республики Беларусь от 31.12.2010 </w:t>
      </w:r>
      <w:r w:rsidR="00924460" w:rsidRPr="00FB006D">
        <w:rPr>
          <w:b/>
          <w:sz w:val="24"/>
        </w:rPr>
        <w:t xml:space="preserve">        </w:t>
      </w:r>
      <w:r w:rsidR="00764F29" w:rsidRPr="00FB006D">
        <w:rPr>
          <w:b/>
          <w:sz w:val="24"/>
        </w:rPr>
        <w:t>№ 105 «О передаче сведений».</w:t>
      </w:r>
      <w:r w:rsidR="00B810BE" w:rsidRPr="00FB006D">
        <w:rPr>
          <w:sz w:val="24"/>
        </w:rPr>
        <w:t xml:space="preserve"> Информация  представляется </w:t>
      </w:r>
      <w:r w:rsidR="00186C20" w:rsidRPr="00FB006D">
        <w:rPr>
          <w:sz w:val="24"/>
        </w:rPr>
        <w:t>на безвозмездной основе в электронном виде.</w:t>
      </w:r>
    </w:p>
    <w:p w:rsidR="00764F29" w:rsidRPr="00FB006D" w:rsidRDefault="00B810BE" w:rsidP="00924460">
      <w:pPr>
        <w:autoSpaceDE w:val="0"/>
        <w:autoSpaceDN w:val="0"/>
        <w:adjustRightInd w:val="0"/>
        <w:spacing w:before="240"/>
        <w:ind w:firstLine="709"/>
        <w:jc w:val="both"/>
        <w:rPr>
          <w:i/>
          <w:sz w:val="24"/>
        </w:rPr>
      </w:pPr>
      <w:proofErr w:type="gramStart"/>
      <w:r w:rsidRPr="00FB006D">
        <w:rPr>
          <w:sz w:val="24"/>
        </w:rPr>
        <w:t>Информация</w:t>
      </w:r>
      <w:r w:rsidR="00764F29" w:rsidRPr="00FB006D">
        <w:rPr>
          <w:sz w:val="24"/>
        </w:rPr>
        <w:t xml:space="preserve"> представля</w:t>
      </w:r>
      <w:r w:rsidRPr="00FB006D">
        <w:rPr>
          <w:sz w:val="24"/>
        </w:rPr>
        <w:t>е</w:t>
      </w:r>
      <w:r w:rsidR="00764F29" w:rsidRPr="00FB006D">
        <w:rPr>
          <w:sz w:val="24"/>
        </w:rPr>
        <w:t xml:space="preserve">тся  -  </w:t>
      </w:r>
      <w:r w:rsidR="00764F29" w:rsidRPr="00FB006D">
        <w:rPr>
          <w:b/>
          <w:sz w:val="24"/>
        </w:rPr>
        <w:t xml:space="preserve">в виде текстового файла в формате DOS 866 или WINDOWS 1251 </w:t>
      </w:r>
      <w:r w:rsidR="00764F29" w:rsidRPr="00FB006D">
        <w:rPr>
          <w:i/>
          <w:sz w:val="24"/>
        </w:rPr>
        <w:t>(сформированный файл упаковывается архиватором «ARJ» в файл с именем, соответствующим неупакованному файлу.</w:t>
      </w:r>
      <w:proofErr w:type="gramEnd"/>
      <w:r w:rsidR="00764F29" w:rsidRPr="00FB006D">
        <w:rPr>
          <w:i/>
          <w:sz w:val="24"/>
        </w:rPr>
        <w:t xml:space="preserve"> </w:t>
      </w:r>
      <w:proofErr w:type="gramStart"/>
      <w:r w:rsidR="00764F29" w:rsidRPr="00FB006D">
        <w:rPr>
          <w:i/>
          <w:sz w:val="24"/>
        </w:rPr>
        <w:t>В случае отсутствия архиватора возможна передача неупакованного файла).</w:t>
      </w:r>
      <w:proofErr w:type="gramEnd"/>
      <w:r w:rsidRPr="00FB006D">
        <w:rPr>
          <w:i/>
          <w:sz w:val="24"/>
        </w:rPr>
        <w:t xml:space="preserve"> </w:t>
      </w:r>
      <w:r w:rsidR="00186C20" w:rsidRPr="00FB006D">
        <w:rPr>
          <w:i/>
          <w:sz w:val="24"/>
        </w:rPr>
        <w:t>Сведения передаются в налоговый орган на магнитных или иных электронных носителях.</w:t>
      </w:r>
    </w:p>
    <w:p w:rsidR="00186C20" w:rsidRPr="00FB006D" w:rsidRDefault="00B810BE" w:rsidP="00924460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B006D">
        <w:rPr>
          <w:i/>
          <w:sz w:val="24"/>
        </w:rPr>
        <w:t>Информация представляется</w:t>
      </w:r>
      <w:r w:rsidR="00764F29" w:rsidRPr="00FB006D">
        <w:rPr>
          <w:i/>
          <w:sz w:val="24"/>
        </w:rPr>
        <w:t xml:space="preserve"> в объеме согласно приложению 1 к  Инструкции </w:t>
      </w:r>
      <w:r w:rsidR="00186C20" w:rsidRPr="00FB006D">
        <w:rPr>
          <w:i/>
          <w:sz w:val="24"/>
        </w:rPr>
        <w:t>о порядке сообщения</w:t>
      </w:r>
      <w:r w:rsidR="00924460" w:rsidRPr="00FB006D">
        <w:rPr>
          <w:i/>
          <w:sz w:val="24"/>
        </w:rPr>
        <w:t xml:space="preserve"> </w:t>
      </w:r>
      <w:r w:rsidR="00186C20" w:rsidRPr="00FB006D">
        <w:rPr>
          <w:i/>
          <w:sz w:val="24"/>
        </w:rPr>
        <w:t>государственными органами и</w:t>
      </w:r>
      <w:r w:rsidR="00924460" w:rsidRPr="00FB006D">
        <w:rPr>
          <w:i/>
          <w:sz w:val="24"/>
        </w:rPr>
        <w:t xml:space="preserve"> </w:t>
      </w:r>
      <w:r w:rsidR="00186C20" w:rsidRPr="00FB006D">
        <w:rPr>
          <w:i/>
          <w:sz w:val="24"/>
        </w:rPr>
        <w:t>организациями, осуществляющими</w:t>
      </w:r>
      <w:r w:rsidR="00924460" w:rsidRPr="00FB006D">
        <w:rPr>
          <w:i/>
          <w:sz w:val="24"/>
        </w:rPr>
        <w:t xml:space="preserve"> </w:t>
      </w:r>
      <w:r w:rsidR="00186C20" w:rsidRPr="00FB006D">
        <w:rPr>
          <w:i/>
          <w:sz w:val="24"/>
        </w:rPr>
        <w:t>учет и (или) государственную регистрацию</w:t>
      </w:r>
      <w:r w:rsidR="00924460" w:rsidRPr="00FB006D">
        <w:rPr>
          <w:i/>
          <w:sz w:val="24"/>
        </w:rPr>
        <w:t xml:space="preserve"> </w:t>
      </w:r>
      <w:r w:rsidR="00186C20" w:rsidRPr="00FB006D">
        <w:rPr>
          <w:i/>
          <w:sz w:val="24"/>
        </w:rPr>
        <w:t>в отношении имущества и прав на него,</w:t>
      </w:r>
      <w:r w:rsidR="00924460" w:rsidRPr="00FB006D">
        <w:rPr>
          <w:i/>
          <w:sz w:val="24"/>
        </w:rPr>
        <w:t xml:space="preserve"> </w:t>
      </w:r>
      <w:r w:rsidR="00186C20" w:rsidRPr="00FB006D">
        <w:rPr>
          <w:i/>
          <w:sz w:val="24"/>
        </w:rPr>
        <w:t>информации, необходимой</w:t>
      </w:r>
      <w:r w:rsidR="00924460" w:rsidRPr="00FB006D">
        <w:rPr>
          <w:i/>
          <w:sz w:val="24"/>
        </w:rPr>
        <w:t xml:space="preserve"> </w:t>
      </w:r>
      <w:r w:rsidR="00186C20" w:rsidRPr="00FB006D">
        <w:rPr>
          <w:i/>
          <w:sz w:val="24"/>
        </w:rPr>
        <w:t>для осуществления налогового контроля</w:t>
      </w:r>
      <w:r w:rsidR="00924460" w:rsidRPr="00FB006D">
        <w:rPr>
          <w:i/>
          <w:sz w:val="24"/>
        </w:rPr>
        <w:t>.</w:t>
      </w:r>
    </w:p>
    <w:p w:rsidR="00186C20" w:rsidRPr="00FB006D" w:rsidRDefault="00796C10" w:rsidP="00924460">
      <w:pPr>
        <w:autoSpaceDE w:val="0"/>
        <w:autoSpaceDN w:val="0"/>
        <w:adjustRightInd w:val="0"/>
        <w:spacing w:before="240"/>
        <w:jc w:val="both"/>
        <w:rPr>
          <w:sz w:val="24"/>
        </w:rPr>
      </w:pPr>
      <w:r w:rsidRPr="00FB006D">
        <w:rPr>
          <w:sz w:val="24"/>
        </w:rPr>
        <w:tab/>
      </w:r>
      <w:r w:rsidR="00B810BE" w:rsidRPr="00FB006D">
        <w:rPr>
          <w:sz w:val="24"/>
        </w:rPr>
        <w:t>Информация</w:t>
      </w:r>
      <w:r w:rsidR="008307B1" w:rsidRPr="00FB006D">
        <w:rPr>
          <w:sz w:val="24"/>
        </w:rPr>
        <w:t xml:space="preserve"> предоставля</w:t>
      </w:r>
      <w:r w:rsidR="00B810BE" w:rsidRPr="00FB006D">
        <w:rPr>
          <w:sz w:val="24"/>
        </w:rPr>
        <w:t>е</w:t>
      </w:r>
      <w:r w:rsidR="008307B1" w:rsidRPr="00FB006D">
        <w:rPr>
          <w:sz w:val="24"/>
        </w:rPr>
        <w:t xml:space="preserve">тся </w:t>
      </w:r>
      <w:r w:rsidR="004B315D" w:rsidRPr="00FB006D">
        <w:rPr>
          <w:sz w:val="24"/>
        </w:rPr>
        <w:t xml:space="preserve">- </w:t>
      </w:r>
      <w:r w:rsidR="008307B1" w:rsidRPr="00FB006D">
        <w:rPr>
          <w:b/>
          <w:sz w:val="24"/>
        </w:rPr>
        <w:t>в налоговый орган по месту постановки на учет</w:t>
      </w:r>
      <w:r w:rsidR="00186C20" w:rsidRPr="00FB006D">
        <w:rPr>
          <w:sz w:val="24"/>
        </w:rPr>
        <w:t xml:space="preserve"> государственных органов и организаций</w:t>
      </w:r>
      <w:r w:rsidR="00924460" w:rsidRPr="00FB006D">
        <w:rPr>
          <w:sz w:val="24"/>
        </w:rPr>
        <w:t>.</w:t>
      </w:r>
    </w:p>
    <w:p w:rsidR="00872A1F" w:rsidRPr="00FB006D" w:rsidRDefault="00872A1F" w:rsidP="00764F29">
      <w:pPr>
        <w:autoSpaceDE w:val="0"/>
        <w:autoSpaceDN w:val="0"/>
        <w:adjustRightInd w:val="0"/>
        <w:spacing w:before="240"/>
        <w:ind w:firstLine="708"/>
        <w:jc w:val="both"/>
        <w:rPr>
          <w:b/>
          <w:sz w:val="24"/>
        </w:rPr>
      </w:pPr>
      <w:r w:rsidRPr="00FB006D">
        <w:rPr>
          <w:sz w:val="24"/>
        </w:rPr>
        <w:t>Обращаем внимание, что за непредставление документов и иных сведений для осуществления налогового контроля либо представление недостоверных сведений статьей 14.6 Кодекса Республики Беларусь об административных правонарушениях от 06.01.2021 №91-З предусмотрены меры административной ответственности.</w:t>
      </w:r>
    </w:p>
    <w:p w:rsidR="00396421" w:rsidRPr="00FB006D" w:rsidRDefault="00396421" w:rsidP="00B24849">
      <w:pPr>
        <w:spacing w:line="280" w:lineRule="exact"/>
        <w:rPr>
          <w:bCs/>
          <w:sz w:val="24"/>
        </w:rPr>
      </w:pPr>
    </w:p>
    <w:sectPr w:rsidR="00396421" w:rsidRPr="00FB006D" w:rsidSect="00425548">
      <w:pgSz w:w="11906" w:h="16838"/>
      <w:pgMar w:top="1134" w:right="624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5CE5"/>
    <w:multiLevelType w:val="singleLevel"/>
    <w:tmpl w:val="09E45CE5"/>
    <w:lvl w:ilvl="0">
      <w:start w:val="1"/>
      <w:numFmt w:val="decimal"/>
      <w:suff w:val="space"/>
      <w:lvlText w:val="%1."/>
      <w:lvlJc w:val="left"/>
    </w:lvl>
  </w:abstractNum>
  <w:abstractNum w:abstractNumId="1">
    <w:nsid w:val="4DDF288C"/>
    <w:multiLevelType w:val="hybridMultilevel"/>
    <w:tmpl w:val="62DAC88C"/>
    <w:lvl w:ilvl="0" w:tplc="DB109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3E5063"/>
    <w:rsid w:val="000176B8"/>
    <w:rsid w:val="00036112"/>
    <w:rsid w:val="000435F9"/>
    <w:rsid w:val="0006291F"/>
    <w:rsid w:val="000717B8"/>
    <w:rsid w:val="000F49B7"/>
    <w:rsid w:val="00173C27"/>
    <w:rsid w:val="00186C20"/>
    <w:rsid w:val="001C65C1"/>
    <w:rsid w:val="00207F23"/>
    <w:rsid w:val="00227E86"/>
    <w:rsid w:val="00275DDC"/>
    <w:rsid w:val="002B55C1"/>
    <w:rsid w:val="002D7A79"/>
    <w:rsid w:val="002F46F1"/>
    <w:rsid w:val="00303AB9"/>
    <w:rsid w:val="0032423C"/>
    <w:rsid w:val="00336C33"/>
    <w:rsid w:val="00361C34"/>
    <w:rsid w:val="003636CF"/>
    <w:rsid w:val="00365955"/>
    <w:rsid w:val="00396421"/>
    <w:rsid w:val="003C3CDF"/>
    <w:rsid w:val="003E5063"/>
    <w:rsid w:val="003F068E"/>
    <w:rsid w:val="003F1FA0"/>
    <w:rsid w:val="004078AB"/>
    <w:rsid w:val="00424075"/>
    <w:rsid w:val="00425548"/>
    <w:rsid w:val="00453381"/>
    <w:rsid w:val="0048541E"/>
    <w:rsid w:val="00486CAE"/>
    <w:rsid w:val="00490E0D"/>
    <w:rsid w:val="004B18F6"/>
    <w:rsid w:val="004B315D"/>
    <w:rsid w:val="00565DB1"/>
    <w:rsid w:val="0057342B"/>
    <w:rsid w:val="00585A75"/>
    <w:rsid w:val="005F5C0B"/>
    <w:rsid w:val="006406F5"/>
    <w:rsid w:val="00654E2F"/>
    <w:rsid w:val="00671E63"/>
    <w:rsid w:val="0069339E"/>
    <w:rsid w:val="006D7A0C"/>
    <w:rsid w:val="007125B6"/>
    <w:rsid w:val="00713173"/>
    <w:rsid w:val="00716CEA"/>
    <w:rsid w:val="00724247"/>
    <w:rsid w:val="0073093C"/>
    <w:rsid w:val="007633A4"/>
    <w:rsid w:val="00764B92"/>
    <w:rsid w:val="00764F29"/>
    <w:rsid w:val="00787D4D"/>
    <w:rsid w:val="00796C10"/>
    <w:rsid w:val="007D48CE"/>
    <w:rsid w:val="008160BF"/>
    <w:rsid w:val="008307B1"/>
    <w:rsid w:val="00856C72"/>
    <w:rsid w:val="00872A1F"/>
    <w:rsid w:val="008A023D"/>
    <w:rsid w:val="008F543D"/>
    <w:rsid w:val="00924460"/>
    <w:rsid w:val="00931FBC"/>
    <w:rsid w:val="00985453"/>
    <w:rsid w:val="009C6682"/>
    <w:rsid w:val="009D3688"/>
    <w:rsid w:val="009F5C6B"/>
    <w:rsid w:val="00A12B1E"/>
    <w:rsid w:val="00A235FF"/>
    <w:rsid w:val="00A24BF0"/>
    <w:rsid w:val="00A70ACF"/>
    <w:rsid w:val="00AE036A"/>
    <w:rsid w:val="00B00FAF"/>
    <w:rsid w:val="00B06C9C"/>
    <w:rsid w:val="00B15BBC"/>
    <w:rsid w:val="00B24849"/>
    <w:rsid w:val="00B32EFC"/>
    <w:rsid w:val="00B53ED5"/>
    <w:rsid w:val="00B66DC9"/>
    <w:rsid w:val="00B72500"/>
    <w:rsid w:val="00B810BE"/>
    <w:rsid w:val="00B82CA9"/>
    <w:rsid w:val="00B844F7"/>
    <w:rsid w:val="00B85C0E"/>
    <w:rsid w:val="00B878FD"/>
    <w:rsid w:val="00B912DC"/>
    <w:rsid w:val="00BA0FD1"/>
    <w:rsid w:val="00BA79EC"/>
    <w:rsid w:val="00BF7C2D"/>
    <w:rsid w:val="00C2596A"/>
    <w:rsid w:val="00C35FBC"/>
    <w:rsid w:val="00C47281"/>
    <w:rsid w:val="00C72E0B"/>
    <w:rsid w:val="00C9178A"/>
    <w:rsid w:val="00D0771A"/>
    <w:rsid w:val="00D15121"/>
    <w:rsid w:val="00D21DC1"/>
    <w:rsid w:val="00D42D5F"/>
    <w:rsid w:val="00D60C0D"/>
    <w:rsid w:val="00E31AA9"/>
    <w:rsid w:val="00E3434F"/>
    <w:rsid w:val="00E47D0F"/>
    <w:rsid w:val="00E502C4"/>
    <w:rsid w:val="00E94810"/>
    <w:rsid w:val="00EC12F0"/>
    <w:rsid w:val="00F164FC"/>
    <w:rsid w:val="00F24BDF"/>
    <w:rsid w:val="00F2776D"/>
    <w:rsid w:val="00FB006D"/>
    <w:rsid w:val="00FD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63"/>
    <w:rPr>
      <w:sz w:val="30"/>
      <w:szCs w:val="24"/>
    </w:rPr>
  </w:style>
  <w:style w:type="paragraph" w:styleId="1">
    <w:name w:val="heading 1"/>
    <w:basedOn w:val="a"/>
    <w:next w:val="a"/>
    <w:link w:val="10"/>
    <w:qFormat/>
    <w:rsid w:val="00B844F7"/>
    <w:pPr>
      <w:keepNext/>
      <w:ind w:firstLine="709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44F7"/>
    <w:rPr>
      <w:sz w:val="30"/>
    </w:rPr>
  </w:style>
  <w:style w:type="paragraph" w:styleId="a3">
    <w:name w:val="Balloon Text"/>
    <w:basedOn w:val="a"/>
    <w:link w:val="a4"/>
    <w:rsid w:val="00E343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E343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9339E"/>
    <w:pPr>
      <w:ind w:left="720"/>
      <w:contextualSpacing/>
    </w:pPr>
  </w:style>
  <w:style w:type="paragraph" w:customStyle="1" w:styleId="ConsPlusNormal">
    <w:name w:val="ConsPlusNormal"/>
    <w:rsid w:val="0039642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3964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396421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2C84C853DD2C1C034E81A6B8E7B4AAE14C490491DB2711DF4E6B8F8486FD193C95E33DA4265AC5CD678AF79ADA88A843E5B923F1B17603F7BF7BF1580A9HE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078FAE0FD52C30EA57F2E87D5ADE0EB83920C4F285735F30D120B9FDA39520E98664C89575A9AFE5F73FC0B7F6205AB0ECCBDD3CD02D417B89406991tDKD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89EB6-2636-4E5A-9199-ACDBC0D9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703_Kovgorenia</cp:lastModifiedBy>
  <cp:revision>13</cp:revision>
  <cp:lastPrinted>2024-02-08T13:29:00Z</cp:lastPrinted>
  <dcterms:created xsi:type="dcterms:W3CDTF">2022-01-24T11:25:00Z</dcterms:created>
  <dcterms:modified xsi:type="dcterms:W3CDTF">2024-02-29T08:37:00Z</dcterms:modified>
</cp:coreProperties>
</file>