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К сведению субъектов хозяйствования,</w:t>
      </w:r>
    </w:p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осуществляющих оборот шин</w:t>
      </w:r>
    </w:p>
    <w:p w:rsidR="00A53E0B" w:rsidRDefault="00A53E0B" w:rsidP="00A53E0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и покрышек пневматических резиновых</w:t>
      </w:r>
    </w:p>
    <w:p w:rsidR="00EB0D0A" w:rsidRPr="00A53E0B" w:rsidRDefault="00A53E0B" w:rsidP="00A53E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53E0B">
        <w:rPr>
          <w:rFonts w:ascii="Times New Roman" w:hAnsi="Times New Roman" w:cs="Times New Roman"/>
          <w:b/>
          <w:sz w:val="30"/>
          <w:szCs w:val="30"/>
        </w:rPr>
        <w:t>новых для велосипедов</w:t>
      </w:r>
    </w:p>
    <w:p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</w:rPr>
      </w:pPr>
    </w:p>
    <w:p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30 ноября 2021 г. Правительством Республики Беларусь принято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Совета Министров Республики Беларусь № 679 «Об изменении постановлений Совета Министров Республики Беларусь от 29 июля 2011 г. № 1030 и от 23 апреля 2021 г. № 250».</w:t>
      </w:r>
    </w:p>
    <w:p w:rsid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Указанным постановлением вносятся изменения в перечень товаров, подлежащих маркировке средствами идентификации, а также в перечень товаров, сведения об обороте которых являются предметом прослеживаемости.</w:t>
      </w:r>
    </w:p>
    <w:p w:rsidR="00E8668F" w:rsidRPr="00E8668F" w:rsidRDefault="00E8668F" w:rsidP="00E8668F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Так, в соответствии с данным постановлением маркировке средствами идентификации и прослеживаемости </w:t>
      </w:r>
      <w:r w:rsidRPr="00E8668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 ПОДЛЕЖАТ шины пневматические резиновые новые для велосипедов</w:t>
      </w:r>
      <w:r w:rsidRPr="00E8668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7E0B92" w:rsidRDefault="007E0B92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Пресс-центр инспекции</w:t>
      </w: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МНС Республики Беларусь</w:t>
      </w:r>
    </w:p>
    <w:p w:rsidR="00FE0DF7" w:rsidRPr="00FE0DF7" w:rsidRDefault="00FE0DF7" w:rsidP="00FE0DF7">
      <w:pPr>
        <w:pStyle w:val="ad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E0DF7">
        <w:rPr>
          <w:rFonts w:ascii="Times New Roman" w:hAnsi="Times New Roman" w:cs="Times New Roman"/>
          <w:sz w:val="26"/>
          <w:szCs w:val="26"/>
        </w:rPr>
        <w:t>по Могилевской области</w:t>
      </w:r>
    </w:p>
    <w:p w:rsidR="00FE0DF7" w:rsidRPr="00FE0DF7" w:rsidRDefault="00FE0DF7" w:rsidP="00FE0DF7">
      <w:pPr>
        <w:pStyle w:val="a5"/>
        <w:spacing w:after="0" w:line="240" w:lineRule="auto"/>
        <w:ind w:firstLine="709"/>
        <w:jc w:val="right"/>
        <w:rPr>
          <w:bCs/>
          <w:sz w:val="26"/>
          <w:szCs w:val="26"/>
        </w:rPr>
      </w:pPr>
      <w:r w:rsidRPr="00FE0DF7">
        <w:rPr>
          <w:sz w:val="26"/>
          <w:szCs w:val="26"/>
        </w:rPr>
        <w:t>тел. 29 40 61</w:t>
      </w:r>
    </w:p>
    <w:p w:rsidR="00B36F1A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B36F1A" w:rsidRPr="00E8668F" w:rsidRDefault="00B36F1A" w:rsidP="00F67351">
      <w:pPr>
        <w:pStyle w:val="a5"/>
        <w:spacing w:after="0" w:line="240" w:lineRule="auto"/>
        <w:ind w:firstLine="709"/>
        <w:jc w:val="both"/>
        <w:rPr>
          <w:bCs/>
          <w:sz w:val="30"/>
          <w:szCs w:val="30"/>
        </w:rPr>
      </w:pPr>
    </w:p>
    <w:sectPr w:rsidR="00B36F1A" w:rsidRPr="00E8668F" w:rsidSect="00484DE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59" w:rsidRDefault="00AB4259" w:rsidP="000F5177">
      <w:pPr>
        <w:spacing w:after="0" w:line="240" w:lineRule="auto"/>
      </w:pPr>
      <w:r>
        <w:separator/>
      </w:r>
    </w:p>
  </w:endnote>
  <w:endnote w:type="continuationSeparator" w:id="0">
    <w:p w:rsidR="00AB4259" w:rsidRDefault="00AB4259" w:rsidP="000F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59" w:rsidRDefault="00AB4259" w:rsidP="000F5177">
      <w:pPr>
        <w:spacing w:after="0" w:line="240" w:lineRule="auto"/>
      </w:pPr>
      <w:r>
        <w:separator/>
      </w:r>
    </w:p>
  </w:footnote>
  <w:footnote w:type="continuationSeparator" w:id="0">
    <w:p w:rsidR="00AB4259" w:rsidRDefault="00AB4259" w:rsidP="000F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4125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5177" w:rsidRPr="00D63B95" w:rsidRDefault="000852E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F5177" w:rsidRPr="00D63B9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B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63B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5177" w:rsidRPr="00D63B95" w:rsidRDefault="000F5177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DA9"/>
    <w:rsid w:val="000309CA"/>
    <w:rsid w:val="000328C3"/>
    <w:rsid w:val="00034DD1"/>
    <w:rsid w:val="00044A99"/>
    <w:rsid w:val="000534E1"/>
    <w:rsid w:val="00064750"/>
    <w:rsid w:val="000852E3"/>
    <w:rsid w:val="000A2797"/>
    <w:rsid w:val="000B2DAE"/>
    <w:rsid w:val="000C1A49"/>
    <w:rsid w:val="000F5177"/>
    <w:rsid w:val="000F6033"/>
    <w:rsid w:val="001155EA"/>
    <w:rsid w:val="00195FF4"/>
    <w:rsid w:val="001D3C53"/>
    <w:rsid w:val="001F4CFE"/>
    <w:rsid w:val="00200F86"/>
    <w:rsid w:val="002516A5"/>
    <w:rsid w:val="00267FCC"/>
    <w:rsid w:val="0027026E"/>
    <w:rsid w:val="002C5B20"/>
    <w:rsid w:val="002D4587"/>
    <w:rsid w:val="003055E4"/>
    <w:rsid w:val="00356502"/>
    <w:rsid w:val="00362F4B"/>
    <w:rsid w:val="00377DA9"/>
    <w:rsid w:val="003813C5"/>
    <w:rsid w:val="00381743"/>
    <w:rsid w:val="00383449"/>
    <w:rsid w:val="00383BC9"/>
    <w:rsid w:val="00384857"/>
    <w:rsid w:val="00384DF0"/>
    <w:rsid w:val="003B7D5F"/>
    <w:rsid w:val="004059A9"/>
    <w:rsid w:val="00411564"/>
    <w:rsid w:val="00421576"/>
    <w:rsid w:val="00426CEF"/>
    <w:rsid w:val="00484DED"/>
    <w:rsid w:val="004B78FB"/>
    <w:rsid w:val="004F4204"/>
    <w:rsid w:val="004F6230"/>
    <w:rsid w:val="005101C5"/>
    <w:rsid w:val="00523AE7"/>
    <w:rsid w:val="005626DD"/>
    <w:rsid w:val="00595DD8"/>
    <w:rsid w:val="005D6A6B"/>
    <w:rsid w:val="00624792"/>
    <w:rsid w:val="0063015F"/>
    <w:rsid w:val="006477E1"/>
    <w:rsid w:val="006B10F2"/>
    <w:rsid w:val="00706F21"/>
    <w:rsid w:val="00766610"/>
    <w:rsid w:val="00780187"/>
    <w:rsid w:val="00796679"/>
    <w:rsid w:val="007E0B92"/>
    <w:rsid w:val="00840BB6"/>
    <w:rsid w:val="008A6753"/>
    <w:rsid w:val="00950E1B"/>
    <w:rsid w:val="00991C38"/>
    <w:rsid w:val="009A7E4C"/>
    <w:rsid w:val="00A53E0B"/>
    <w:rsid w:val="00A95D50"/>
    <w:rsid w:val="00AB4259"/>
    <w:rsid w:val="00AE42F8"/>
    <w:rsid w:val="00B03E73"/>
    <w:rsid w:val="00B23195"/>
    <w:rsid w:val="00B36F1A"/>
    <w:rsid w:val="00B42298"/>
    <w:rsid w:val="00B65006"/>
    <w:rsid w:val="00BA7B26"/>
    <w:rsid w:val="00BF3095"/>
    <w:rsid w:val="00C53CB6"/>
    <w:rsid w:val="00CB1868"/>
    <w:rsid w:val="00CC794D"/>
    <w:rsid w:val="00D63B95"/>
    <w:rsid w:val="00D93AEE"/>
    <w:rsid w:val="00E22BB0"/>
    <w:rsid w:val="00E33323"/>
    <w:rsid w:val="00E628C7"/>
    <w:rsid w:val="00E74DB3"/>
    <w:rsid w:val="00E8668F"/>
    <w:rsid w:val="00E902E4"/>
    <w:rsid w:val="00EB0D0A"/>
    <w:rsid w:val="00EC35C3"/>
    <w:rsid w:val="00F64602"/>
    <w:rsid w:val="00F67351"/>
    <w:rsid w:val="00FE0DF7"/>
    <w:rsid w:val="00FE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77DA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377DA9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377DA9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77D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7DA9"/>
    <w:rPr>
      <w:rFonts w:ascii="Times New Roman" w:hAnsi="Times New Roman" w:cs="Times New Roman"/>
      <w:i/>
      <w:i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77DA9"/>
    <w:rPr>
      <w:rFonts w:ascii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177"/>
  </w:style>
  <w:style w:type="paragraph" w:styleId="a9">
    <w:name w:val="footer"/>
    <w:basedOn w:val="a"/>
    <w:link w:val="aa"/>
    <w:uiPriority w:val="99"/>
    <w:unhideWhenUsed/>
    <w:rsid w:val="000F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177"/>
  </w:style>
  <w:style w:type="paragraph" w:styleId="ab">
    <w:name w:val="Balloon Text"/>
    <w:basedOn w:val="a"/>
    <w:link w:val="ac"/>
    <w:uiPriority w:val="99"/>
    <w:semiHidden/>
    <w:unhideWhenUsed/>
    <w:rsid w:val="006B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10F2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FE0DF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254">
                  <w:marLeft w:val="0"/>
                  <w:marRight w:val="0"/>
                  <w:marTop w:val="18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41F2B-48B7-472B-8C43-47A9AD43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cp:lastPrinted>2021-12-08T13:00:00Z</cp:lastPrinted>
  <dcterms:created xsi:type="dcterms:W3CDTF">2021-12-17T09:08:00Z</dcterms:created>
  <dcterms:modified xsi:type="dcterms:W3CDTF">2021-12-17T09:08:00Z</dcterms:modified>
</cp:coreProperties>
</file>