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5FA0" w:rsidRPr="00785FA0" w:rsidRDefault="00785FA0" w:rsidP="00785FA0">
      <w:pPr>
        <w:shd w:val="clear" w:color="auto" w:fill="FFFFFF"/>
        <w:spacing w:before="100" w:beforeAutospacing="1" w:after="100" w:afterAutospacing="1" w:line="480" w:lineRule="atLeast"/>
        <w:textAlignment w:val="baseline"/>
        <w:outlineLvl w:val="3"/>
        <w:rPr>
          <w:rFonts w:ascii="Nunito" w:eastAsia="Times New Roman" w:hAnsi="Nunito" w:cs="Times New Roman"/>
          <w:color w:val="1D122B"/>
          <w:spacing w:val="1"/>
          <w:kern w:val="0"/>
          <w:sz w:val="38"/>
          <w:szCs w:val="38"/>
          <w:lang w:eastAsia="ru-RU"/>
          <w14:ligatures w14:val="none"/>
        </w:rPr>
      </w:pPr>
      <w:r w:rsidRPr="00785FA0">
        <w:rPr>
          <w:rFonts w:ascii="Nunito" w:eastAsia="Times New Roman" w:hAnsi="Nunito" w:cs="Times New Roman"/>
          <w:color w:val="1D122B"/>
          <w:spacing w:val="1"/>
          <w:kern w:val="0"/>
          <w:sz w:val="38"/>
          <w:szCs w:val="38"/>
          <w:lang w:eastAsia="ru-RU"/>
          <w14:ligatures w14:val="none"/>
        </w:rPr>
        <w:t>Инициатива по благоустройству «На родной земле – Живи Как Хозяин»</w:t>
      </w:r>
    </w:p>
    <w:p w:rsidR="00785FA0" w:rsidRPr="00785FA0" w:rsidRDefault="00785FA0" w:rsidP="00785F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785FA0" w:rsidRPr="00785FA0" w:rsidRDefault="00785FA0" w:rsidP="00785FA0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</w:pPr>
      <w:r w:rsidRPr="00785FA0"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  <w:t>Министерством жилищно-коммунального хозяйства объявлена инициатива по благоустройству «На родной земле – Живи Как Хозяин».</w:t>
      </w:r>
    </w:p>
    <w:p w:rsidR="00785FA0" w:rsidRPr="00785FA0" w:rsidRDefault="00785FA0" w:rsidP="00785FA0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</w:pPr>
      <w:r w:rsidRPr="00785FA0"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  <w:t>Цель инициативы – объединить усилия граждан, ведомств, предприятий и организаций всех форм собственности для преумножения чистоты, комфорта и порядка в наших городах и селах. Особое внимание инициатива уделяет поддержке одиноко проживающих пожилых граждан и инвалидов.</w:t>
      </w:r>
    </w:p>
    <w:p w:rsidR="00785FA0" w:rsidRPr="00785FA0" w:rsidRDefault="00785FA0" w:rsidP="00785FA0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</w:pPr>
      <w:r w:rsidRPr="00785FA0"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  <w:t xml:space="preserve">Данная инициатива коррелируется с мероприятием </w:t>
      </w:r>
      <w:r w:rsidRPr="00785FA0"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  <w:t>по благоустройству</w:t>
      </w:r>
      <w:r w:rsidRPr="00785FA0"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  <w:t xml:space="preserve"> придомовой территории Государственной программы «Общество равных возможностей» на 2026 – 2030 </w:t>
      </w:r>
      <w:r w:rsidRPr="00785FA0"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  <w:t>годы (</w:t>
      </w:r>
      <w:r w:rsidRPr="00785FA0"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  <w:t>пункт 21 приложения 3 Государственной программы).</w:t>
      </w:r>
    </w:p>
    <w:p w:rsidR="00785FA0" w:rsidRPr="00E20FBF" w:rsidRDefault="00785FA0" w:rsidP="00E20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</w:pPr>
      <w:r w:rsidRPr="00785FA0"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  <w:t>Таким образом, реализация указанной инициативы будет способствовать выполнению пункта 21 Государственной программы.</w:t>
      </w:r>
    </w:p>
    <w:p w:rsidR="00E20FBF" w:rsidRPr="00E20FBF" w:rsidRDefault="00E20FBF" w:rsidP="00E20FBF">
      <w:pPr>
        <w:pStyle w:val="Default"/>
        <w:ind w:firstLine="709"/>
        <w:rPr>
          <w:sz w:val="28"/>
          <w:szCs w:val="28"/>
        </w:rPr>
      </w:pPr>
      <w:r w:rsidRPr="00E20FBF">
        <w:rPr>
          <w:sz w:val="28"/>
          <w:szCs w:val="28"/>
        </w:rPr>
        <w:t xml:space="preserve"> Ссылка на видеоролик (Яндекс Диск): https://disk.yandex.by/i/V-kUy-jF5C4XDw </w:t>
      </w:r>
    </w:p>
    <w:p w:rsidR="00E20FBF" w:rsidRPr="00785FA0" w:rsidRDefault="00E20FBF" w:rsidP="00E20FB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B1B1B"/>
          <w:spacing w:val="1"/>
          <w:kern w:val="0"/>
          <w:sz w:val="28"/>
          <w:szCs w:val="28"/>
          <w:lang w:eastAsia="ru-RU"/>
          <w14:ligatures w14:val="none"/>
        </w:rPr>
      </w:pPr>
      <w:r w:rsidRPr="00E20FBF">
        <w:rPr>
          <w:rFonts w:ascii="Times New Roman" w:hAnsi="Times New Roman" w:cs="Times New Roman"/>
          <w:sz w:val="28"/>
          <w:szCs w:val="28"/>
        </w:rPr>
        <w:t>Ссылка на телеграмм-канал МЖКХ с полной информацией об инициативе:</w:t>
      </w:r>
    </w:p>
    <w:p w:rsidR="00785FA0" w:rsidRDefault="00E20FBF" w:rsidP="00E20FBF">
      <w:pPr>
        <w:jc w:val="center"/>
      </w:pPr>
      <w:r w:rsidRPr="00E20FBF">
        <w:rPr>
          <w:noProof/>
        </w:rPr>
        <w:drawing>
          <wp:inline distT="0" distB="0" distL="0" distR="0">
            <wp:extent cx="1247775" cy="1247775"/>
            <wp:effectExtent l="0" t="0" r="9525" b="9525"/>
            <wp:docPr id="8485400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A0"/>
    <w:rsid w:val="00785FA0"/>
    <w:rsid w:val="00E20FBF"/>
    <w:rsid w:val="00F1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4959"/>
  <w15:chartTrackingRefBased/>
  <w15:docId w15:val="{677D7703-C42C-4DB5-A37D-5A661AAC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F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F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F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F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F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F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F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F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F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F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F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F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5F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F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F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5FA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20F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2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2026-04-15T05:40:00Z</dcterms:created>
  <dcterms:modified xsi:type="dcterms:W3CDTF">2026-04-15T06:09:00Z</dcterms:modified>
</cp:coreProperties>
</file>