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44E92" w14:textId="77777777" w:rsidR="00024986" w:rsidRPr="00024986" w:rsidRDefault="0042174E" w:rsidP="0002498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</w:t>
      </w:r>
      <w:r w:rsidR="00024986" w:rsidRPr="0002498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связи с подготовкой детей к новому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2026/2027</w:t>
      </w:r>
      <w:r w:rsidR="00024986" w:rsidRPr="0002498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учебному году </w:t>
      </w:r>
      <w:r w:rsidR="00024986" w:rsidRPr="0002498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 wp14:anchorId="56F2F8DD" wp14:editId="42422B53">
            <wp:simplePos x="0" y="0"/>
            <wp:positionH relativeFrom="column">
              <wp:posOffset>-3810</wp:posOffset>
            </wp:positionH>
            <wp:positionV relativeFrom="line">
              <wp:posOffset>3810</wp:posOffset>
            </wp:positionV>
            <wp:extent cx="1714500" cy="1714500"/>
            <wp:effectExtent l="0" t="0" r="0" b="0"/>
            <wp:wrapSquare wrapText="bothSides"/>
            <wp:docPr id="1" name="Рисунок 1" descr="https://ananichy.pukhovichi-asveta.gov.by/files/01918/obj/120/43483/img/%D0%BE%D0%BE%D0%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nanichy.pukhovichi-asveta.gov.by/files/01918/obj/120/43483/img/%D0%BE%D0%BE%D0%B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986" w:rsidRPr="000249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учреждение «Глусский районный центр социального обслуживания населения» </w:t>
      </w:r>
      <w:r w:rsidR="00024986" w:rsidRPr="00024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выплату </w:t>
      </w:r>
      <w:r w:rsidR="00024986" w:rsidRPr="000249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единовременной материальной помощи</w:t>
      </w:r>
      <w:r w:rsidR="00024986" w:rsidRPr="00024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024986" w:rsidRPr="000249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B00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024986" w:rsidRPr="000249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/202</w:t>
      </w:r>
      <w:r w:rsidR="00B00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024986" w:rsidRPr="000249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учебному году </w:t>
      </w:r>
      <w:r w:rsidR="00024986" w:rsidRPr="00024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семьям, имеющим статус </w:t>
      </w:r>
      <w:r w:rsidR="00024986" w:rsidRPr="000249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многодетной</w:t>
      </w:r>
      <w:r w:rsidR="00024986" w:rsidRPr="00024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состоянию на 1 августа 202</w:t>
      </w:r>
      <w:r w:rsidR="00B0043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24986" w:rsidRPr="00024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года), на каждого учащегося, обучающегося в учреждениях общего среднего и специального образования (на уровне общего среднего образования).</w:t>
      </w:r>
    </w:p>
    <w:p w14:paraId="1E72681A" w14:textId="2610759A" w:rsidR="00F368F9" w:rsidRDefault="00F368F9" w:rsidP="00024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368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Согласно пункту 2 статьи 148 Кодекса Республики Беларусь об образовании, к учреждениям общего среднего образования относятся: начальная школа; базовая школа; средняя школа; гимназия; лицей; кадетское училище; специальное учебно-воспитательное учреждение; специальное лечебно-воспитательное учреждение. Также единовременная материальная помощь в соответствии с законодательством оказывается учащимся, осваивающим содержание образовательных программ специального образования в специальных школах (специальных школах-интернатах) и центрах коррекционно-развивающего обучения и реабилитации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6434268B" w14:textId="75C194B2" w:rsidR="00024986" w:rsidRPr="00024986" w:rsidRDefault="00024986" w:rsidP="00024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Выплата единовременной материальной помощи будет производиться с 1 августа 202</w:t>
      </w:r>
      <w:r w:rsidR="00B00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0249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</w:t>
      </w:r>
      <w:r w:rsidRPr="00024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(размер единовременной материальной помощи на каждого учащегося, обучающегося в учреждениях общего среднего и специального образования (на уровне общего среднего образования), составляет </w:t>
      </w:r>
      <w:r w:rsidRPr="000249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30% бюджета прожиточного минимума </w:t>
      </w:r>
      <w:r w:rsidRPr="000249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среднем на душу населения, действующего на 1 августа 202</w:t>
      </w:r>
      <w:r w:rsidR="00B0043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24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3FB78EB1" w14:textId="77777777" w:rsidR="00024986" w:rsidRDefault="00024986" w:rsidP="00024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8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единовременной материальной помощи на</w:t>
      </w:r>
      <w:r w:rsidRPr="000249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24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первоклассников и старшеклассников, которые могут забирать документы для поступления, а затем пожелают продолжить обучение в школе, будут приниматься после того как ребенок будет зачислен в школу и получит соответствующую справку из учреждения образования </w:t>
      </w:r>
      <w:r w:rsidRPr="00024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</w:t>
      </w:r>
      <w:r w:rsidRPr="00024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4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 сентября 202</w:t>
      </w:r>
      <w:r w:rsidR="00B00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024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024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FEA013A" w14:textId="77777777" w:rsidR="00024986" w:rsidRPr="00024986" w:rsidRDefault="00024986" w:rsidP="00024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получения материальной помощи заявитель предоставляет:</w:t>
      </w:r>
    </w:p>
    <w:p w14:paraId="4F3E019C" w14:textId="77777777" w:rsidR="00024986" w:rsidRPr="00024986" w:rsidRDefault="00024986" w:rsidP="00024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заявление по установленной форме (заполняется в центре);</w:t>
      </w:r>
    </w:p>
    <w:p w14:paraId="18D09B1C" w14:textId="77777777" w:rsidR="00024986" w:rsidRDefault="00024986" w:rsidP="00024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249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документ (справку), подтверждающий обучение детей в учреждениях общего среднего и специального образования (на уровне общего среднего образования) (заполняется учреждением образования с указанием, что дети действительно </w:t>
      </w:r>
      <w:r w:rsidRPr="0002498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являются</w:t>
      </w:r>
      <w:r w:rsidRPr="000249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обучающимися в учреждении образования в 202</w:t>
      </w:r>
      <w:r w:rsidR="00B004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</w:t>
      </w:r>
      <w:r w:rsidRPr="000249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/202</w:t>
      </w:r>
      <w:r w:rsidR="00B004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</w:t>
      </w:r>
      <w:r w:rsidRPr="000249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г.г. и указанием срока действия документа (справки);</w:t>
      </w:r>
    </w:p>
    <w:p w14:paraId="56BB1C7C" w14:textId="3F271494" w:rsidR="004F1D0F" w:rsidRPr="00024986" w:rsidRDefault="004F1D0F" w:rsidP="00024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справка о занимаемом в данном населенном пункте жилом помещении, месте жительства и составе семьи;</w:t>
      </w:r>
    </w:p>
    <w:p w14:paraId="15DB480F" w14:textId="77777777" w:rsidR="00024986" w:rsidRDefault="00024986" w:rsidP="00024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249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выписка по текущему (расчетному) банковскому счету в белорусских рублях с базовыми условиями обслуживания открытый в ОАО АСБ «Беларусбанк».</w:t>
      </w:r>
    </w:p>
    <w:p w14:paraId="1868147C" w14:textId="66B6BB1E" w:rsidR="0042174E" w:rsidRPr="00024986" w:rsidRDefault="00024986" w:rsidP="00421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документов осуществляется по рабочим дням с 8.00 до 17.00, обед с13.00 до 14.00</w:t>
      </w:r>
      <w:r w:rsidR="0042174E" w:rsidRPr="004217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учреждением «Глусский районный центр социального </w:t>
      </w:r>
      <w:r w:rsidR="0042174E" w:rsidRPr="004217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обслуживания населения» с </w:t>
      </w:r>
      <w:r w:rsidR="004F1D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42174E" w:rsidRPr="004217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июля 2026 г.</w:t>
      </w:r>
      <w:r w:rsidR="004217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адресу: </w:t>
      </w:r>
      <w:r w:rsidR="0042174E" w:rsidRPr="00024986">
        <w:rPr>
          <w:rFonts w:ascii="Times New Roman" w:eastAsia="Times New Roman" w:hAnsi="Times New Roman" w:cs="Times New Roman"/>
          <w:sz w:val="28"/>
          <w:szCs w:val="28"/>
          <w:lang w:eastAsia="ru-RU"/>
        </w:rPr>
        <w:t>г.п. Глуск, ул.</w:t>
      </w:r>
      <w:r w:rsidR="00421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174E" w:rsidRPr="000249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Социалистическая,59</w:t>
      </w:r>
    </w:p>
    <w:p w14:paraId="6BE692E4" w14:textId="77777777" w:rsidR="00024986" w:rsidRPr="00024986" w:rsidRDefault="00024986" w:rsidP="00024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Телефоны для справок</w:t>
      </w:r>
      <w:r w:rsidRPr="00024986">
        <w:rPr>
          <w:rFonts w:ascii="Times New Roman" w:eastAsia="Times New Roman" w:hAnsi="Times New Roman" w:cs="Times New Roman"/>
          <w:sz w:val="28"/>
          <w:szCs w:val="28"/>
          <w:lang w:eastAsia="ru-RU"/>
        </w:rPr>
        <w:t>: 78144</w:t>
      </w:r>
    </w:p>
    <w:p w14:paraId="079E175D" w14:textId="77777777" w:rsidR="00604C69" w:rsidRDefault="00604C69"/>
    <w:sectPr w:rsidR="00604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4986"/>
    <w:rsid w:val="00024986"/>
    <w:rsid w:val="001314FD"/>
    <w:rsid w:val="0042174E"/>
    <w:rsid w:val="004700CB"/>
    <w:rsid w:val="004F1D0F"/>
    <w:rsid w:val="00604C69"/>
    <w:rsid w:val="00B00431"/>
    <w:rsid w:val="00F368F9"/>
    <w:rsid w:val="00F5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1BBC5"/>
  <w15:docId w15:val="{3C2D009A-26EA-4DD1-B9C8-626137FA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5</cp:revision>
  <cp:lastPrinted>2026-06-22T11:41:00Z</cp:lastPrinted>
  <dcterms:created xsi:type="dcterms:W3CDTF">2024-05-31T13:07:00Z</dcterms:created>
  <dcterms:modified xsi:type="dcterms:W3CDTF">2026-06-23T08:36:00Z</dcterms:modified>
</cp:coreProperties>
</file>