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FB" w:rsidRDefault="00EA08FB" w:rsidP="00EA08FB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EA3F5F">
        <w:rPr>
          <w:b/>
          <w:bCs/>
          <w:sz w:val="36"/>
          <w:szCs w:val="36"/>
        </w:rPr>
        <w:t>ГРАФИК</w:t>
      </w:r>
      <w:r w:rsidRPr="00EA3F5F">
        <w:rPr>
          <w:sz w:val="36"/>
          <w:szCs w:val="36"/>
        </w:rPr>
        <w:br/>
      </w:r>
      <w:r w:rsidRPr="00EA3F5F">
        <w:rPr>
          <w:b/>
          <w:bCs/>
          <w:sz w:val="36"/>
          <w:szCs w:val="36"/>
        </w:rPr>
        <w:t>приема граждан членами постоянно</w:t>
      </w:r>
      <w:r w:rsidRPr="00EA3F5F">
        <w:rPr>
          <w:sz w:val="36"/>
          <w:szCs w:val="36"/>
        </w:rPr>
        <w:t> </w:t>
      </w:r>
      <w:r w:rsidRPr="00EA3F5F">
        <w:rPr>
          <w:b/>
          <w:bCs/>
          <w:sz w:val="36"/>
          <w:szCs w:val="36"/>
        </w:rPr>
        <w:t>действующей комиссии по координации</w:t>
      </w:r>
      <w:r w:rsidRPr="00EA3F5F">
        <w:rPr>
          <w:sz w:val="36"/>
          <w:szCs w:val="36"/>
        </w:rPr>
        <w:t> </w:t>
      </w:r>
      <w:r w:rsidRPr="00EA3F5F">
        <w:rPr>
          <w:b/>
          <w:bCs/>
          <w:sz w:val="36"/>
          <w:szCs w:val="36"/>
        </w:rPr>
        <w:t>работы по содействию занятости населения</w:t>
      </w:r>
    </w:p>
    <w:p w:rsidR="00EA08FB" w:rsidRPr="00EA3F5F" w:rsidRDefault="00EA08FB" w:rsidP="00EA08FB">
      <w:pPr>
        <w:jc w:val="center"/>
        <w:rPr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3534"/>
        <w:gridCol w:w="2544"/>
        <w:gridCol w:w="1483"/>
      </w:tblGrid>
      <w:tr w:rsidR="00EA08FB" w:rsidRPr="00FB4CB8" w:rsidTr="002B1F57">
        <w:tc>
          <w:tcPr>
            <w:tcW w:w="2278" w:type="dxa"/>
          </w:tcPr>
          <w:p w:rsidR="00EA08FB" w:rsidRPr="00FB4CB8" w:rsidRDefault="00EA08FB" w:rsidP="002B1F57">
            <w:pPr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Ф.И.О.</w:t>
            </w:r>
          </w:p>
        </w:tc>
        <w:tc>
          <w:tcPr>
            <w:tcW w:w="3534" w:type="dxa"/>
          </w:tcPr>
          <w:p w:rsidR="00EA08FB" w:rsidRPr="00FB4CB8" w:rsidRDefault="00EA08FB" w:rsidP="002B1F57">
            <w:pPr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Должность</w:t>
            </w:r>
          </w:p>
        </w:tc>
        <w:tc>
          <w:tcPr>
            <w:tcW w:w="2544" w:type="dxa"/>
          </w:tcPr>
          <w:p w:rsidR="00EA08FB" w:rsidRPr="00FB4CB8" w:rsidRDefault="00EA08FB" w:rsidP="002B1F57">
            <w:pPr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Дни, время, место приема</w:t>
            </w:r>
          </w:p>
        </w:tc>
        <w:tc>
          <w:tcPr>
            <w:tcW w:w="1483" w:type="dxa"/>
          </w:tcPr>
          <w:p w:rsidR="00EA08FB" w:rsidRPr="00FB4CB8" w:rsidRDefault="00EA08FB" w:rsidP="002B1F57">
            <w:pPr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Телефон</w:t>
            </w:r>
          </w:p>
        </w:tc>
      </w:tr>
      <w:tr w:rsidR="00EA08FB" w:rsidRPr="00FB4CB8" w:rsidTr="002B1F57">
        <w:tc>
          <w:tcPr>
            <w:tcW w:w="2278" w:type="dxa"/>
            <w:vAlign w:val="center"/>
          </w:tcPr>
          <w:p w:rsidR="00EA08FB" w:rsidRPr="00FB4CB8" w:rsidRDefault="00EA08FB" w:rsidP="000A1D64">
            <w:pPr>
              <w:spacing w:line="280" w:lineRule="exact"/>
              <w:ind w:firstLine="34"/>
              <w:rPr>
                <w:sz w:val="28"/>
                <w:szCs w:val="28"/>
              </w:rPr>
            </w:pPr>
            <w:r w:rsidRPr="00FB4CB8">
              <w:rPr>
                <w:sz w:val="28"/>
                <w:szCs w:val="28"/>
              </w:rPr>
              <w:t xml:space="preserve">Тычина </w:t>
            </w:r>
          </w:p>
          <w:p w:rsidR="00EA08FB" w:rsidRPr="00FB4CB8" w:rsidRDefault="00EA08FB" w:rsidP="000A1D64">
            <w:pPr>
              <w:spacing w:line="280" w:lineRule="exact"/>
              <w:ind w:firstLine="34"/>
              <w:rPr>
                <w:sz w:val="30"/>
                <w:szCs w:val="30"/>
              </w:rPr>
            </w:pPr>
            <w:r w:rsidRPr="00FB4CB8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3534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Председатель Глусского районного Совета депутатов, председатель комиссии</w:t>
            </w:r>
          </w:p>
        </w:tc>
        <w:tc>
          <w:tcPr>
            <w:tcW w:w="2544" w:type="dxa"/>
          </w:tcPr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2-я, 5-я среда месяца, </w:t>
            </w:r>
          </w:p>
          <w:p w:rsidR="00EA08FB" w:rsidRPr="00FB4CB8" w:rsidRDefault="004A3624" w:rsidP="002B1F5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08.00</w:t>
            </w:r>
            <w:r w:rsidR="00EA08FB" w:rsidRPr="00FB4CB8">
              <w:rPr>
                <w:sz w:val="30"/>
                <w:szCs w:val="30"/>
              </w:rPr>
              <w:t xml:space="preserve"> до 13.00. 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ул. Кирова, 16, 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кабинет  58</w:t>
            </w:r>
          </w:p>
        </w:tc>
        <w:tc>
          <w:tcPr>
            <w:tcW w:w="1483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802230 </w:t>
            </w:r>
          </w:p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78897</w:t>
            </w:r>
          </w:p>
        </w:tc>
      </w:tr>
      <w:tr w:rsidR="00EA08FB" w:rsidRPr="00FB4CB8" w:rsidTr="002B1F57">
        <w:tc>
          <w:tcPr>
            <w:tcW w:w="2278" w:type="dxa"/>
            <w:vAlign w:val="center"/>
          </w:tcPr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FB4CB8">
              <w:rPr>
                <w:sz w:val="30"/>
                <w:szCs w:val="30"/>
              </w:rPr>
              <w:t>Ласоцкий</w:t>
            </w:r>
            <w:proofErr w:type="spellEnd"/>
            <w:r w:rsidRPr="00FB4CB8">
              <w:rPr>
                <w:sz w:val="30"/>
                <w:szCs w:val="30"/>
              </w:rPr>
              <w:t xml:space="preserve"> Анатолий Михайлович</w:t>
            </w:r>
          </w:p>
        </w:tc>
        <w:tc>
          <w:tcPr>
            <w:tcW w:w="3534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Заместитель председателя райисполкома, заместитель председателя комиссии</w:t>
            </w:r>
          </w:p>
        </w:tc>
        <w:tc>
          <w:tcPr>
            <w:tcW w:w="2544" w:type="dxa"/>
          </w:tcPr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2-я, 4-я среда месяца </w:t>
            </w:r>
          </w:p>
          <w:p w:rsidR="00EA08FB" w:rsidRPr="00FB4CB8" w:rsidRDefault="004A3624" w:rsidP="002B1F5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08.00</w:t>
            </w:r>
            <w:r w:rsidR="00EA08FB" w:rsidRPr="00FB4CB8">
              <w:rPr>
                <w:sz w:val="30"/>
                <w:szCs w:val="30"/>
              </w:rPr>
              <w:t xml:space="preserve"> до 13.00. 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ул. Кирова, 16, 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кабинет  31</w:t>
            </w:r>
          </w:p>
        </w:tc>
        <w:tc>
          <w:tcPr>
            <w:tcW w:w="1483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802230 </w:t>
            </w:r>
          </w:p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78966</w:t>
            </w:r>
          </w:p>
        </w:tc>
      </w:tr>
      <w:tr w:rsidR="00EA08FB" w:rsidRPr="00FB4CB8" w:rsidTr="002B1F57">
        <w:tc>
          <w:tcPr>
            <w:tcW w:w="2278" w:type="dxa"/>
            <w:vAlign w:val="center"/>
          </w:tcPr>
          <w:p w:rsidR="00EA08FB" w:rsidRPr="00FB4CB8" w:rsidRDefault="00FB4CB8" w:rsidP="002B1F57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Некрасова Наталья Ульяновна</w:t>
            </w:r>
          </w:p>
        </w:tc>
        <w:tc>
          <w:tcPr>
            <w:tcW w:w="3534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Секретарь комиссии</w:t>
            </w:r>
          </w:p>
        </w:tc>
        <w:tc>
          <w:tcPr>
            <w:tcW w:w="2544" w:type="dxa"/>
          </w:tcPr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ежедневно</w:t>
            </w:r>
            <w:r w:rsidR="004A3624">
              <w:rPr>
                <w:sz w:val="30"/>
                <w:szCs w:val="30"/>
              </w:rPr>
              <w:t xml:space="preserve"> с 08.00</w:t>
            </w:r>
            <w:r w:rsidRPr="00FB4CB8">
              <w:rPr>
                <w:sz w:val="30"/>
                <w:szCs w:val="30"/>
              </w:rPr>
              <w:t xml:space="preserve"> до 1</w:t>
            </w:r>
            <w:r w:rsidR="00FB4CB8">
              <w:rPr>
                <w:sz w:val="30"/>
                <w:szCs w:val="30"/>
              </w:rPr>
              <w:t>7</w:t>
            </w:r>
            <w:r w:rsidRPr="00FB4CB8">
              <w:rPr>
                <w:sz w:val="30"/>
                <w:szCs w:val="30"/>
              </w:rPr>
              <w:t>.00.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ул. Кирова, 16, </w:t>
            </w:r>
          </w:p>
          <w:p w:rsidR="00EA08FB" w:rsidRPr="00FB4CB8" w:rsidRDefault="00EA08FB" w:rsidP="00FB4CB8">
            <w:pPr>
              <w:spacing w:line="280" w:lineRule="exact"/>
              <w:rPr>
                <w:sz w:val="30"/>
                <w:szCs w:val="30"/>
                <w:highlight w:val="yellow"/>
                <w:lang w:val="be-BY"/>
              </w:rPr>
            </w:pPr>
            <w:r w:rsidRPr="00FB4CB8">
              <w:rPr>
                <w:sz w:val="30"/>
                <w:szCs w:val="30"/>
              </w:rPr>
              <w:t>кабинет  1</w:t>
            </w:r>
            <w:r w:rsidR="00FB4CB8">
              <w:rPr>
                <w:sz w:val="30"/>
                <w:szCs w:val="30"/>
                <w:lang w:val="be-BY"/>
              </w:rPr>
              <w:t>6</w:t>
            </w:r>
          </w:p>
        </w:tc>
        <w:tc>
          <w:tcPr>
            <w:tcW w:w="1483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802230 </w:t>
            </w:r>
          </w:p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 w:rsidRPr="00FB4CB8">
              <w:rPr>
                <w:sz w:val="30"/>
                <w:szCs w:val="30"/>
              </w:rPr>
              <w:t>7</w:t>
            </w:r>
            <w:r w:rsidR="00FB4CB8">
              <w:rPr>
                <w:sz w:val="30"/>
                <w:szCs w:val="30"/>
                <w:lang w:val="be-BY"/>
              </w:rPr>
              <w:t>8875</w:t>
            </w:r>
          </w:p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EA08FB" w:rsidRPr="00FB4CB8" w:rsidTr="002B1F57">
        <w:tc>
          <w:tcPr>
            <w:tcW w:w="2278" w:type="dxa"/>
            <w:vAlign w:val="center"/>
          </w:tcPr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Кирей Елена Николаевна</w:t>
            </w:r>
          </w:p>
        </w:tc>
        <w:tc>
          <w:tcPr>
            <w:tcW w:w="3534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Начальник управления по труду, занятости и социальной защите райисполкома, член комиссии</w:t>
            </w:r>
          </w:p>
        </w:tc>
        <w:tc>
          <w:tcPr>
            <w:tcW w:w="2544" w:type="dxa"/>
          </w:tcPr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понедельник, с 08.00 до 13.00.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ул. Кирова, 16, 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кабинет  11</w:t>
            </w:r>
          </w:p>
        </w:tc>
        <w:tc>
          <w:tcPr>
            <w:tcW w:w="1483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802230 </w:t>
            </w:r>
          </w:p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78873</w:t>
            </w:r>
          </w:p>
        </w:tc>
      </w:tr>
      <w:tr w:rsidR="00EA08FB" w:rsidRPr="00FB4CB8" w:rsidTr="002B1F57">
        <w:tc>
          <w:tcPr>
            <w:tcW w:w="2278" w:type="dxa"/>
            <w:vAlign w:val="center"/>
          </w:tcPr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Глаз Инна Леонидовна</w:t>
            </w:r>
          </w:p>
        </w:tc>
        <w:tc>
          <w:tcPr>
            <w:tcW w:w="3534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Начальник финансового отдела райисполкома, член комиссии</w:t>
            </w:r>
          </w:p>
        </w:tc>
        <w:tc>
          <w:tcPr>
            <w:tcW w:w="2544" w:type="dxa"/>
          </w:tcPr>
          <w:p w:rsidR="00EA08FB" w:rsidRPr="00FB4CB8" w:rsidRDefault="004A3624" w:rsidP="002B1F5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вторник, с 08.00</w:t>
            </w:r>
            <w:r w:rsidR="00EA08FB" w:rsidRPr="00FB4CB8">
              <w:rPr>
                <w:sz w:val="30"/>
                <w:szCs w:val="30"/>
              </w:rPr>
              <w:t xml:space="preserve"> до 13.00. 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ул. Кирова, 16, </w:t>
            </w:r>
          </w:p>
          <w:p w:rsidR="00EA08FB" w:rsidRPr="00FB4CB8" w:rsidRDefault="00EA08FB" w:rsidP="002B1F57">
            <w:pPr>
              <w:spacing w:line="280" w:lineRule="exact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кабинет  39</w:t>
            </w:r>
          </w:p>
        </w:tc>
        <w:tc>
          <w:tcPr>
            <w:tcW w:w="1483" w:type="dxa"/>
            <w:vAlign w:val="center"/>
          </w:tcPr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 xml:space="preserve">802230 </w:t>
            </w:r>
          </w:p>
          <w:p w:rsidR="00EA08FB" w:rsidRPr="00FB4CB8" w:rsidRDefault="00EA08FB" w:rsidP="002B1F5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B4CB8">
              <w:rPr>
                <w:sz w:val="30"/>
                <w:szCs w:val="30"/>
              </w:rPr>
              <w:t>78885</w:t>
            </w:r>
          </w:p>
        </w:tc>
      </w:tr>
    </w:tbl>
    <w:p w:rsidR="00EA08FB" w:rsidRDefault="00EA08FB" w:rsidP="00EA08FB">
      <w:pPr>
        <w:spacing w:line="280" w:lineRule="exact"/>
        <w:rPr>
          <w:sz w:val="30"/>
          <w:szCs w:val="30"/>
        </w:rPr>
      </w:pPr>
    </w:p>
    <w:p w:rsidR="00EA08FB" w:rsidRDefault="00EA08FB" w:rsidP="00EA08FB">
      <w:pPr>
        <w:tabs>
          <w:tab w:val="left" w:pos="9638"/>
        </w:tabs>
        <w:spacing w:line="276" w:lineRule="auto"/>
        <w:ind w:right="-1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время отсутствия секретаря комиссии обращаться по телефону</w:t>
      </w:r>
      <w:r w:rsidRPr="00A004F9">
        <w:rPr>
          <w:sz w:val="30"/>
          <w:szCs w:val="30"/>
        </w:rPr>
        <w:t>: 8-02230 72-1-</w:t>
      </w:r>
      <w:r w:rsidR="00FB4CB8">
        <w:rPr>
          <w:sz w:val="30"/>
          <w:szCs w:val="30"/>
          <w:lang w:val="be-BY"/>
        </w:rPr>
        <w:t>48</w:t>
      </w:r>
      <w:r w:rsidRPr="00A004F9">
        <w:rPr>
          <w:sz w:val="30"/>
          <w:szCs w:val="30"/>
        </w:rPr>
        <w:t xml:space="preserve"> (</w:t>
      </w:r>
      <w:r w:rsidR="00FB4CB8" w:rsidRPr="00FB4CB8">
        <w:rPr>
          <w:sz w:val="30"/>
          <w:szCs w:val="30"/>
        </w:rPr>
        <w:t xml:space="preserve">сектор занятости населения и социальной защиты отдела занятости населения, социальной защиты, труда и заработной платы </w:t>
      </w:r>
      <w:r w:rsidR="00FB4CB8">
        <w:rPr>
          <w:sz w:val="30"/>
          <w:szCs w:val="30"/>
        </w:rPr>
        <w:t>Ивашкова Светлана Ивановна</w:t>
      </w:r>
      <w:r w:rsidRPr="00A004F9">
        <w:rPr>
          <w:sz w:val="30"/>
          <w:szCs w:val="30"/>
        </w:rPr>
        <w:t>, г.п.</w:t>
      </w:r>
      <w:proofErr w:type="gramEnd"/>
      <w:r w:rsidRPr="00A004F9">
        <w:rPr>
          <w:sz w:val="30"/>
          <w:szCs w:val="30"/>
        </w:rPr>
        <w:t xml:space="preserve"> Глуск, ул. Социалистическая, 2, </w:t>
      </w:r>
      <w:proofErr w:type="spellStart"/>
      <w:r w:rsidRPr="00A004F9">
        <w:rPr>
          <w:sz w:val="30"/>
          <w:szCs w:val="30"/>
        </w:rPr>
        <w:t>каб</w:t>
      </w:r>
      <w:proofErr w:type="spellEnd"/>
      <w:r w:rsidRPr="00A004F9">
        <w:rPr>
          <w:sz w:val="30"/>
          <w:szCs w:val="30"/>
        </w:rPr>
        <w:t>. 2)</w:t>
      </w:r>
    </w:p>
    <w:p w:rsidR="00EA08FB" w:rsidRDefault="00EA08FB" w:rsidP="00EA08FB">
      <w:pPr>
        <w:tabs>
          <w:tab w:val="left" w:pos="9498"/>
        </w:tabs>
        <w:spacing w:line="276" w:lineRule="auto"/>
        <w:ind w:right="-1" w:firstLine="709"/>
        <w:jc w:val="both"/>
        <w:rPr>
          <w:sz w:val="30"/>
          <w:szCs w:val="30"/>
        </w:rPr>
      </w:pPr>
      <w:r w:rsidRPr="004E5075">
        <w:rPr>
          <w:b/>
          <w:sz w:val="30"/>
          <w:szCs w:val="30"/>
        </w:rPr>
        <w:t>Телефон горячей линии по вопросам занятости населения</w:t>
      </w:r>
      <w:r w:rsidRPr="00A004F9">
        <w:rPr>
          <w:b/>
          <w:sz w:val="30"/>
          <w:szCs w:val="30"/>
        </w:rPr>
        <w:t>:</w:t>
      </w:r>
      <w:r w:rsidRPr="00A004F9">
        <w:rPr>
          <w:sz w:val="30"/>
          <w:szCs w:val="30"/>
        </w:rPr>
        <w:t xml:space="preserve"> 8-02230 72-1-48 (в рабочие дни с 8.00 до 13.00, с 14.00 до 17.00)</w:t>
      </w:r>
    </w:p>
    <w:p w:rsidR="00EA08FB" w:rsidRDefault="00EA08FB" w:rsidP="00EA08FB">
      <w:pPr>
        <w:spacing w:line="276" w:lineRule="auto"/>
        <w:ind w:left="567" w:right="536"/>
        <w:jc w:val="both"/>
        <w:rPr>
          <w:sz w:val="30"/>
          <w:szCs w:val="30"/>
        </w:rPr>
      </w:pPr>
    </w:p>
    <w:p w:rsidR="00DC14C0" w:rsidRDefault="00DC14C0"/>
    <w:sectPr w:rsidR="00DC14C0" w:rsidSect="00CE3076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A08FB"/>
    <w:rsid w:val="000A1D64"/>
    <w:rsid w:val="00174FB8"/>
    <w:rsid w:val="00240DDA"/>
    <w:rsid w:val="003115EF"/>
    <w:rsid w:val="00313F14"/>
    <w:rsid w:val="004A3624"/>
    <w:rsid w:val="00520394"/>
    <w:rsid w:val="006A6BC5"/>
    <w:rsid w:val="00774678"/>
    <w:rsid w:val="00A9005E"/>
    <w:rsid w:val="00D373E9"/>
    <w:rsid w:val="00DC14C0"/>
    <w:rsid w:val="00EA08FB"/>
    <w:rsid w:val="00F946F8"/>
    <w:rsid w:val="00FB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F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</cp:lastModifiedBy>
  <cp:revision>3</cp:revision>
  <dcterms:created xsi:type="dcterms:W3CDTF">2024-09-09T08:34:00Z</dcterms:created>
  <dcterms:modified xsi:type="dcterms:W3CDTF">2024-09-09T08:34:00Z</dcterms:modified>
</cp:coreProperties>
</file>