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70" w:rsidRPr="00E04160" w:rsidRDefault="00967770" w:rsidP="00967770">
      <w:pPr>
        <w:tabs>
          <w:tab w:val="left" w:pos="1985"/>
          <w:tab w:val="left" w:pos="4820"/>
        </w:tabs>
        <w:spacing w:after="0" w:line="240" w:lineRule="auto"/>
        <w:ind w:firstLine="709"/>
        <w:jc w:val="both"/>
        <w:rPr>
          <w:rFonts w:ascii="Times New Roman" w:eastAsia="Times New Roman" w:hAnsi="Times New Roman" w:cs="Times New Roman"/>
          <w:b/>
          <w:bCs/>
          <w:sz w:val="28"/>
          <w:szCs w:val="28"/>
        </w:rPr>
      </w:pPr>
      <w:r w:rsidRPr="00967770">
        <w:rPr>
          <w:rFonts w:ascii="Times New Roman" w:eastAsia="Times New Roman" w:hAnsi="Times New Roman" w:cs="Times New Roman"/>
          <w:b/>
          <w:bCs/>
          <w:sz w:val="28"/>
          <w:szCs w:val="28"/>
        </w:rPr>
        <w:t>Основания для удержаний из заработной платы по заявлениям работников</w:t>
      </w:r>
    </w:p>
    <w:p w:rsidR="00967770" w:rsidRPr="00967770" w:rsidRDefault="00967770" w:rsidP="00967770">
      <w:pPr>
        <w:tabs>
          <w:tab w:val="left" w:pos="1985"/>
          <w:tab w:val="left" w:pos="4820"/>
        </w:tabs>
        <w:spacing w:after="0" w:line="240" w:lineRule="auto"/>
        <w:ind w:firstLine="709"/>
        <w:jc w:val="both"/>
        <w:rPr>
          <w:rFonts w:ascii="Times New Roman" w:eastAsia="Times New Roman" w:hAnsi="Times New Roman" w:cs="Times New Roman"/>
          <w:sz w:val="28"/>
          <w:szCs w:val="28"/>
        </w:rPr>
      </w:pPr>
    </w:p>
    <w:p w:rsidR="00967770" w:rsidRPr="00967770" w:rsidRDefault="00967770" w:rsidP="0096777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7770">
        <w:rPr>
          <w:rFonts w:ascii="Times New Roman" w:eastAsia="Times New Roman" w:hAnsi="Times New Roman" w:cs="Times New Roman"/>
          <w:sz w:val="28"/>
          <w:szCs w:val="28"/>
        </w:rPr>
        <w:t xml:space="preserve">Частью четвертой статьи 107 Трудового кодекса Республики Беларусь (далее – ТК) определено, что наниматель в </w:t>
      </w:r>
      <w:hyperlink r:id="rId7" w:history="1">
        <w:r w:rsidRPr="00967770">
          <w:rPr>
            <w:rFonts w:ascii="Times New Roman" w:eastAsia="Times New Roman" w:hAnsi="Times New Roman" w:cs="Times New Roman"/>
            <w:sz w:val="28"/>
            <w:szCs w:val="28"/>
          </w:rPr>
          <w:t>случаях</w:t>
        </w:r>
      </w:hyperlink>
      <w:r w:rsidRPr="00967770">
        <w:rPr>
          <w:rFonts w:ascii="Times New Roman" w:eastAsia="Times New Roman" w:hAnsi="Times New Roman" w:cs="Times New Roman"/>
          <w:sz w:val="28"/>
          <w:szCs w:val="28"/>
        </w:rPr>
        <w:t>, предусмотренных законодательством, обязан производить удержания из заработной платы работника по его письменному заявлению для производства безналичных расчетов.</w:t>
      </w:r>
    </w:p>
    <w:p w:rsidR="00967770" w:rsidRPr="00967770" w:rsidRDefault="00967770" w:rsidP="0096777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7770">
        <w:rPr>
          <w:rFonts w:ascii="Times New Roman" w:eastAsia="Times New Roman" w:hAnsi="Times New Roman" w:cs="Times New Roman"/>
          <w:sz w:val="28"/>
          <w:szCs w:val="28"/>
        </w:rPr>
        <w:t>Указанная норма означает, что случаи, при наличии которых у работника возникает право предъявлять нанимателю письменное заявление об удержании из его заработной платы, а у нанимателя возникает обязанность осуществлять удержание и производить безналичные расчеты, должны быть напрямую предусмотрены законодательством.</w:t>
      </w:r>
    </w:p>
    <w:p w:rsidR="00967770" w:rsidRPr="00967770" w:rsidRDefault="00967770" w:rsidP="0096777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7770">
        <w:rPr>
          <w:rFonts w:ascii="Times New Roman" w:eastAsia="Times New Roman" w:hAnsi="Times New Roman" w:cs="Times New Roman"/>
          <w:sz w:val="28"/>
          <w:szCs w:val="28"/>
        </w:rPr>
        <w:t>В целях упорядочения удержаний нанимателями из заработной платы работников денежных сумм по их письменному заявлению для осуществления безналичных расчетов пунктом 1 постановления Совета Министров Республики Беларусь от 18 сентября 2002 г. № 1282 (далее – постановление № 1282) определено, что удержания из заработной платы работников денежных сумм для производства безналичных расчетов осуществляются по их письменному заявлению в целях решения бытовых, социальных вопросов, в том числе связанных с выплатой сумм по кредитному договору, коммунальных платежей, профсоюзных взносов.</w:t>
      </w:r>
    </w:p>
    <w:p w:rsidR="00967770" w:rsidRPr="00967770" w:rsidRDefault="00967770" w:rsidP="0096777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7770">
        <w:rPr>
          <w:rFonts w:ascii="Times New Roman" w:eastAsia="Times New Roman" w:hAnsi="Times New Roman" w:cs="Times New Roman"/>
          <w:sz w:val="28"/>
          <w:szCs w:val="28"/>
        </w:rPr>
        <w:t>Кроме того, пунктом 2 постановления № 1282 внесено изменение в постановление Совета Министров Республики Беларусь от 14 декабря 2001 г. № 1804 «О мерах по защите прав членов профессиональных союзов», согласно которому уплата членских профсоюзных взносов производится лично работниками либо по их письменным заявлениям путем удержания указанных взносов нанимателем из заработной платы работников для перечисления в безналичном порядке.</w:t>
      </w:r>
    </w:p>
    <w:p w:rsidR="00967770" w:rsidRPr="00967770" w:rsidRDefault="00967770" w:rsidP="0096777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7770">
        <w:rPr>
          <w:rFonts w:ascii="Times New Roman" w:eastAsia="Times New Roman" w:hAnsi="Times New Roman" w:cs="Times New Roman"/>
          <w:sz w:val="28"/>
          <w:szCs w:val="28"/>
        </w:rPr>
        <w:t xml:space="preserve">Указанная норма означает, что удержание из заработной платы работников по их письменному заявлению профсоюзных взносов для дальнейшего их перечисления в безналичном расчете напрямую предусмотрено законодательством. </w:t>
      </w:r>
    </w:p>
    <w:p w:rsidR="00967770" w:rsidRPr="00967770" w:rsidRDefault="00967770" w:rsidP="0096777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7770">
        <w:rPr>
          <w:rFonts w:ascii="Times New Roman" w:eastAsia="Times New Roman" w:hAnsi="Times New Roman" w:cs="Times New Roman"/>
          <w:sz w:val="28"/>
          <w:szCs w:val="28"/>
        </w:rPr>
        <w:t>Что касается часто задаваемого вопроса относительно удержания из заработной платы стоимости питания, то с 1 января 2024 г., с момента вступления в силу изменений, внесенных в ТК, пунктом 1 части второй статьи 107 ТК будет предусмотрена возможность по распоряжению нанимателя удерживать из заработной платы работников суммы для погашения их задолженности нанимателю для возврата (полностью или частично) средств, затраченных нанимателем на организацию питания, которым работник воспользовался (стоимость питания).</w:t>
      </w:r>
    </w:p>
    <w:p w:rsidR="00967770" w:rsidRPr="00967770" w:rsidRDefault="00967770" w:rsidP="0096777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7770">
        <w:rPr>
          <w:rFonts w:ascii="Times New Roman" w:eastAsia="Times New Roman" w:hAnsi="Times New Roman" w:cs="Times New Roman"/>
          <w:sz w:val="28"/>
          <w:szCs w:val="28"/>
        </w:rPr>
        <w:t>В настоящее время (до 1 января 2024 г.) на законодательном уровне оснований для удержания из заработной платы работников стоимости питания не имеется.</w:t>
      </w:r>
    </w:p>
    <w:p w:rsidR="00967770" w:rsidRPr="00967770" w:rsidRDefault="00967770" w:rsidP="00967770">
      <w:pPr>
        <w:tabs>
          <w:tab w:val="left" w:pos="4820"/>
          <w:tab w:val="left" w:pos="6804"/>
        </w:tabs>
        <w:spacing w:after="0" w:line="180" w:lineRule="exact"/>
        <w:jc w:val="both"/>
        <w:rPr>
          <w:rFonts w:ascii="Times New Roman" w:eastAsia="Times New Roman" w:hAnsi="Times New Roman" w:cs="Times New Roman"/>
          <w:sz w:val="28"/>
          <w:szCs w:val="28"/>
        </w:rPr>
      </w:pPr>
    </w:p>
    <w:sectPr w:rsidR="00967770" w:rsidRPr="00967770" w:rsidSect="00CD069E">
      <w:headerReference w:type="default" r:id="rId8"/>
      <w:pgSz w:w="11906" w:h="16838"/>
      <w:pgMar w:top="567" w:right="567" w:bottom="567" w:left="1701"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C9A" w:rsidRDefault="00E14C9A" w:rsidP="009E76E2">
      <w:pPr>
        <w:spacing w:after="0" w:line="240" w:lineRule="auto"/>
      </w:pPr>
      <w:r>
        <w:separator/>
      </w:r>
    </w:p>
  </w:endnote>
  <w:endnote w:type="continuationSeparator" w:id="0">
    <w:p w:rsidR="00E14C9A" w:rsidRDefault="00E14C9A" w:rsidP="009E7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C9A" w:rsidRDefault="00E14C9A" w:rsidP="009E76E2">
      <w:pPr>
        <w:spacing w:after="0" w:line="240" w:lineRule="auto"/>
      </w:pPr>
      <w:r>
        <w:separator/>
      </w:r>
    </w:p>
  </w:footnote>
  <w:footnote w:type="continuationSeparator" w:id="0">
    <w:p w:rsidR="00E14C9A" w:rsidRDefault="00E14C9A" w:rsidP="009E76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E2" w:rsidRDefault="009E76E2">
    <w:pPr>
      <w:pStyle w:val="a7"/>
      <w:jc w:val="center"/>
    </w:pPr>
  </w:p>
  <w:p w:rsidR="009E76E2" w:rsidRDefault="009E76E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55E1B"/>
    <w:multiLevelType w:val="hybridMultilevel"/>
    <w:tmpl w:val="12942B8A"/>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3A28AA"/>
    <w:multiLevelType w:val="hybridMultilevel"/>
    <w:tmpl w:val="7F2E6718"/>
    <w:lvl w:ilvl="0" w:tplc="8B58149C">
      <w:start w:val="1"/>
      <w:numFmt w:val="decimal"/>
      <w:lvlText w:val="%1."/>
      <w:lvlJc w:val="left"/>
      <w:pPr>
        <w:ind w:left="720" w:hanging="360"/>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71A04"/>
    <w:rsid w:val="0001571A"/>
    <w:rsid w:val="000545FE"/>
    <w:rsid w:val="000D02B0"/>
    <w:rsid w:val="000D5166"/>
    <w:rsid w:val="00102AA3"/>
    <w:rsid w:val="00114C11"/>
    <w:rsid w:val="00140EB6"/>
    <w:rsid w:val="001465A7"/>
    <w:rsid w:val="00147651"/>
    <w:rsid w:val="00150FBD"/>
    <w:rsid w:val="001A7C5F"/>
    <w:rsid w:val="001B1F5E"/>
    <w:rsid w:val="001E54E1"/>
    <w:rsid w:val="002210C5"/>
    <w:rsid w:val="002325A4"/>
    <w:rsid w:val="0026156A"/>
    <w:rsid w:val="00277854"/>
    <w:rsid w:val="00297865"/>
    <w:rsid w:val="002A6AE3"/>
    <w:rsid w:val="002B4654"/>
    <w:rsid w:val="002E1A30"/>
    <w:rsid w:val="002E4986"/>
    <w:rsid w:val="002F18A0"/>
    <w:rsid w:val="00305D5C"/>
    <w:rsid w:val="00320026"/>
    <w:rsid w:val="00325FB8"/>
    <w:rsid w:val="003312E4"/>
    <w:rsid w:val="0034424D"/>
    <w:rsid w:val="003541CF"/>
    <w:rsid w:val="0036072D"/>
    <w:rsid w:val="003868B7"/>
    <w:rsid w:val="00395B43"/>
    <w:rsid w:val="003B3527"/>
    <w:rsid w:val="003E1562"/>
    <w:rsid w:val="003F53B9"/>
    <w:rsid w:val="00403C16"/>
    <w:rsid w:val="00433B10"/>
    <w:rsid w:val="00463A02"/>
    <w:rsid w:val="00467158"/>
    <w:rsid w:val="00485D9F"/>
    <w:rsid w:val="004E7D17"/>
    <w:rsid w:val="004F6020"/>
    <w:rsid w:val="004F6856"/>
    <w:rsid w:val="00503A47"/>
    <w:rsid w:val="005100C3"/>
    <w:rsid w:val="00527C49"/>
    <w:rsid w:val="00542A0F"/>
    <w:rsid w:val="00551E0F"/>
    <w:rsid w:val="00552A53"/>
    <w:rsid w:val="00587D42"/>
    <w:rsid w:val="005C1C42"/>
    <w:rsid w:val="005C2669"/>
    <w:rsid w:val="005E02B7"/>
    <w:rsid w:val="005F20A7"/>
    <w:rsid w:val="00602BD4"/>
    <w:rsid w:val="00604DC6"/>
    <w:rsid w:val="00625FD3"/>
    <w:rsid w:val="006531CE"/>
    <w:rsid w:val="0066252E"/>
    <w:rsid w:val="00666673"/>
    <w:rsid w:val="00667532"/>
    <w:rsid w:val="006711BA"/>
    <w:rsid w:val="00682B19"/>
    <w:rsid w:val="00684E95"/>
    <w:rsid w:val="006D7817"/>
    <w:rsid w:val="006F3E06"/>
    <w:rsid w:val="007126BD"/>
    <w:rsid w:val="00712768"/>
    <w:rsid w:val="00726CC2"/>
    <w:rsid w:val="00737DB9"/>
    <w:rsid w:val="00741652"/>
    <w:rsid w:val="007469E7"/>
    <w:rsid w:val="00783D5A"/>
    <w:rsid w:val="00790313"/>
    <w:rsid w:val="007A6844"/>
    <w:rsid w:val="007B5019"/>
    <w:rsid w:val="007E0B3F"/>
    <w:rsid w:val="00824882"/>
    <w:rsid w:val="00841E1E"/>
    <w:rsid w:val="00871918"/>
    <w:rsid w:val="00871A04"/>
    <w:rsid w:val="00877C6C"/>
    <w:rsid w:val="00896788"/>
    <w:rsid w:val="00897031"/>
    <w:rsid w:val="008A5850"/>
    <w:rsid w:val="008A5C5B"/>
    <w:rsid w:val="008B3DE2"/>
    <w:rsid w:val="008C1140"/>
    <w:rsid w:val="008C358F"/>
    <w:rsid w:val="008C35E0"/>
    <w:rsid w:val="008C4486"/>
    <w:rsid w:val="008C67EE"/>
    <w:rsid w:val="008D7268"/>
    <w:rsid w:val="008F7F40"/>
    <w:rsid w:val="009168FA"/>
    <w:rsid w:val="0092095C"/>
    <w:rsid w:val="00925036"/>
    <w:rsid w:val="00941D7E"/>
    <w:rsid w:val="00945696"/>
    <w:rsid w:val="00951D9D"/>
    <w:rsid w:val="00967770"/>
    <w:rsid w:val="00973A83"/>
    <w:rsid w:val="00984B33"/>
    <w:rsid w:val="00987110"/>
    <w:rsid w:val="009B270D"/>
    <w:rsid w:val="009B7EDF"/>
    <w:rsid w:val="009E76E2"/>
    <w:rsid w:val="00A02977"/>
    <w:rsid w:val="00A26531"/>
    <w:rsid w:val="00A60218"/>
    <w:rsid w:val="00A67975"/>
    <w:rsid w:val="00AD019A"/>
    <w:rsid w:val="00AE1DE9"/>
    <w:rsid w:val="00AF1A2F"/>
    <w:rsid w:val="00AF39CC"/>
    <w:rsid w:val="00B313C8"/>
    <w:rsid w:val="00B46BA8"/>
    <w:rsid w:val="00B55A2F"/>
    <w:rsid w:val="00B62183"/>
    <w:rsid w:val="00B670DC"/>
    <w:rsid w:val="00B77C81"/>
    <w:rsid w:val="00B851CF"/>
    <w:rsid w:val="00B9267E"/>
    <w:rsid w:val="00BA042C"/>
    <w:rsid w:val="00BA6F99"/>
    <w:rsid w:val="00BB532C"/>
    <w:rsid w:val="00BF2438"/>
    <w:rsid w:val="00BF2DE5"/>
    <w:rsid w:val="00BF797F"/>
    <w:rsid w:val="00C122C8"/>
    <w:rsid w:val="00C37E51"/>
    <w:rsid w:val="00C83525"/>
    <w:rsid w:val="00C942B2"/>
    <w:rsid w:val="00CB0A6D"/>
    <w:rsid w:val="00CC56D3"/>
    <w:rsid w:val="00CD069E"/>
    <w:rsid w:val="00CD466F"/>
    <w:rsid w:val="00CE7570"/>
    <w:rsid w:val="00CF5AE3"/>
    <w:rsid w:val="00D44CED"/>
    <w:rsid w:val="00D44D9F"/>
    <w:rsid w:val="00D55BF8"/>
    <w:rsid w:val="00D83757"/>
    <w:rsid w:val="00DA12D4"/>
    <w:rsid w:val="00DB3A62"/>
    <w:rsid w:val="00DE1FA0"/>
    <w:rsid w:val="00E04160"/>
    <w:rsid w:val="00E1411C"/>
    <w:rsid w:val="00E14544"/>
    <w:rsid w:val="00E14C9A"/>
    <w:rsid w:val="00E165A2"/>
    <w:rsid w:val="00E21342"/>
    <w:rsid w:val="00E31542"/>
    <w:rsid w:val="00E31AF9"/>
    <w:rsid w:val="00E41E34"/>
    <w:rsid w:val="00E55B6B"/>
    <w:rsid w:val="00E719CA"/>
    <w:rsid w:val="00E774C4"/>
    <w:rsid w:val="00E80A02"/>
    <w:rsid w:val="00E97861"/>
    <w:rsid w:val="00EA506D"/>
    <w:rsid w:val="00EB1539"/>
    <w:rsid w:val="00EB21B0"/>
    <w:rsid w:val="00F2432C"/>
    <w:rsid w:val="00F3592B"/>
    <w:rsid w:val="00F35C72"/>
    <w:rsid w:val="00F610E0"/>
    <w:rsid w:val="00F6199F"/>
    <w:rsid w:val="00F819EE"/>
    <w:rsid w:val="00FC33A9"/>
    <w:rsid w:val="00FC6700"/>
    <w:rsid w:val="00FF5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B7"/>
  </w:style>
  <w:style w:type="paragraph" w:styleId="1">
    <w:name w:val="heading 1"/>
    <w:basedOn w:val="a"/>
    <w:next w:val="a"/>
    <w:link w:val="10"/>
    <w:qFormat/>
    <w:rsid w:val="00871A04"/>
    <w:pPr>
      <w:keepNext/>
      <w:spacing w:after="0" w:line="240" w:lineRule="auto"/>
      <w:jc w:val="both"/>
      <w:outlineLvl w:val="0"/>
    </w:pPr>
    <w:rPr>
      <w:rFonts w:ascii="Times New Roman" w:eastAsia="Times New Roman" w:hAnsi="Times New Roman" w:cs="Times New Roman"/>
      <w:b/>
      <w:bCs/>
      <w:sz w:val="26"/>
      <w:szCs w:val="26"/>
    </w:rPr>
  </w:style>
  <w:style w:type="paragraph" w:styleId="3">
    <w:name w:val="heading 3"/>
    <w:basedOn w:val="a"/>
    <w:next w:val="a"/>
    <w:link w:val="30"/>
    <w:uiPriority w:val="9"/>
    <w:semiHidden/>
    <w:unhideWhenUsed/>
    <w:qFormat/>
    <w:rsid w:val="00CD46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A04"/>
    <w:rPr>
      <w:rFonts w:ascii="Times New Roman" w:eastAsia="Times New Roman" w:hAnsi="Times New Roman" w:cs="Times New Roman"/>
      <w:b/>
      <w:bCs/>
      <w:sz w:val="26"/>
      <w:szCs w:val="26"/>
    </w:rPr>
  </w:style>
  <w:style w:type="character" w:styleId="a3">
    <w:name w:val="Hyperlink"/>
    <w:basedOn w:val="a0"/>
    <w:semiHidden/>
    <w:unhideWhenUsed/>
    <w:rsid w:val="00871A04"/>
    <w:rPr>
      <w:color w:val="0000FF"/>
      <w:u w:val="single"/>
    </w:rPr>
  </w:style>
  <w:style w:type="paragraph" w:styleId="a4">
    <w:name w:val="Body Text"/>
    <w:basedOn w:val="a"/>
    <w:link w:val="a5"/>
    <w:semiHidden/>
    <w:unhideWhenUsed/>
    <w:rsid w:val="00871A04"/>
    <w:pPr>
      <w:spacing w:after="0" w:line="240" w:lineRule="auto"/>
    </w:pPr>
    <w:rPr>
      <w:rFonts w:ascii="Times New Roman" w:eastAsia="Times New Roman" w:hAnsi="Times New Roman" w:cs="Times New Roman"/>
      <w:sz w:val="30"/>
      <w:szCs w:val="20"/>
    </w:rPr>
  </w:style>
  <w:style w:type="character" w:customStyle="1" w:styleId="a5">
    <w:name w:val="Основной текст Знак"/>
    <w:basedOn w:val="a0"/>
    <w:link w:val="a4"/>
    <w:semiHidden/>
    <w:rsid w:val="00871A04"/>
    <w:rPr>
      <w:rFonts w:ascii="Times New Roman" w:eastAsia="Times New Roman" w:hAnsi="Times New Roman" w:cs="Times New Roman"/>
      <w:sz w:val="30"/>
      <w:szCs w:val="20"/>
    </w:rPr>
  </w:style>
  <w:style w:type="paragraph" w:styleId="a6">
    <w:name w:val="List Paragraph"/>
    <w:basedOn w:val="a"/>
    <w:uiPriority w:val="34"/>
    <w:qFormat/>
    <w:rsid w:val="00871A04"/>
    <w:pPr>
      <w:ind w:left="720"/>
      <w:contextualSpacing/>
    </w:pPr>
  </w:style>
  <w:style w:type="paragraph" w:styleId="a7">
    <w:name w:val="header"/>
    <w:basedOn w:val="a"/>
    <w:link w:val="a8"/>
    <w:uiPriority w:val="99"/>
    <w:unhideWhenUsed/>
    <w:rsid w:val="009E76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6E2"/>
  </w:style>
  <w:style w:type="paragraph" w:styleId="a9">
    <w:name w:val="footer"/>
    <w:basedOn w:val="a"/>
    <w:link w:val="aa"/>
    <w:uiPriority w:val="99"/>
    <w:semiHidden/>
    <w:unhideWhenUsed/>
    <w:rsid w:val="009E76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76E2"/>
  </w:style>
  <w:style w:type="paragraph" w:customStyle="1" w:styleId="ConsPlusNonformat">
    <w:name w:val="ConsPlusNonformat"/>
    <w:uiPriority w:val="99"/>
    <w:rsid w:val="00395B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uiPriority w:val="99"/>
    <w:semiHidden/>
    <w:unhideWhenUsed/>
    <w:rsid w:val="00114C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4C11"/>
    <w:rPr>
      <w:rFonts w:ascii="Tahoma" w:hAnsi="Tahoma" w:cs="Tahoma"/>
      <w:sz w:val="16"/>
      <w:szCs w:val="16"/>
    </w:rPr>
  </w:style>
  <w:style w:type="character" w:customStyle="1" w:styleId="30">
    <w:name w:val="Заголовок 3 Знак"/>
    <w:basedOn w:val="a0"/>
    <w:link w:val="3"/>
    <w:uiPriority w:val="9"/>
    <w:semiHidden/>
    <w:rsid w:val="00CD466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1A04"/>
    <w:pPr>
      <w:keepNext/>
      <w:spacing w:after="0" w:line="240" w:lineRule="auto"/>
      <w:jc w:val="both"/>
      <w:outlineLvl w:val="0"/>
    </w:pPr>
    <w:rPr>
      <w:rFonts w:ascii="Times New Roman" w:eastAsia="Times New Roman" w:hAnsi="Times New Roman" w:cs="Times New Roman"/>
      <w:b/>
      <w:bCs/>
      <w:sz w:val="26"/>
      <w:szCs w:val="26"/>
    </w:rPr>
  </w:style>
  <w:style w:type="paragraph" w:styleId="3">
    <w:name w:val="heading 3"/>
    <w:basedOn w:val="a"/>
    <w:next w:val="a"/>
    <w:link w:val="30"/>
    <w:uiPriority w:val="9"/>
    <w:semiHidden/>
    <w:unhideWhenUsed/>
    <w:qFormat/>
    <w:rsid w:val="00CD46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A04"/>
    <w:rPr>
      <w:rFonts w:ascii="Times New Roman" w:eastAsia="Times New Roman" w:hAnsi="Times New Roman" w:cs="Times New Roman"/>
      <w:b/>
      <w:bCs/>
      <w:sz w:val="26"/>
      <w:szCs w:val="26"/>
    </w:rPr>
  </w:style>
  <w:style w:type="character" w:styleId="a3">
    <w:name w:val="Hyperlink"/>
    <w:basedOn w:val="a0"/>
    <w:semiHidden/>
    <w:unhideWhenUsed/>
    <w:rsid w:val="00871A04"/>
    <w:rPr>
      <w:color w:val="0000FF"/>
      <w:u w:val="single"/>
    </w:rPr>
  </w:style>
  <w:style w:type="paragraph" w:styleId="a4">
    <w:name w:val="Body Text"/>
    <w:basedOn w:val="a"/>
    <w:link w:val="a5"/>
    <w:semiHidden/>
    <w:unhideWhenUsed/>
    <w:rsid w:val="00871A04"/>
    <w:pPr>
      <w:spacing w:after="0" w:line="240" w:lineRule="auto"/>
    </w:pPr>
    <w:rPr>
      <w:rFonts w:ascii="Times New Roman" w:eastAsia="Times New Roman" w:hAnsi="Times New Roman" w:cs="Times New Roman"/>
      <w:sz w:val="30"/>
      <w:szCs w:val="20"/>
    </w:rPr>
  </w:style>
  <w:style w:type="character" w:customStyle="1" w:styleId="a5">
    <w:name w:val="Основной текст Знак"/>
    <w:basedOn w:val="a0"/>
    <w:link w:val="a4"/>
    <w:semiHidden/>
    <w:rsid w:val="00871A04"/>
    <w:rPr>
      <w:rFonts w:ascii="Times New Roman" w:eastAsia="Times New Roman" w:hAnsi="Times New Roman" w:cs="Times New Roman"/>
      <w:sz w:val="30"/>
      <w:szCs w:val="20"/>
    </w:rPr>
  </w:style>
  <w:style w:type="paragraph" w:styleId="a6">
    <w:name w:val="List Paragraph"/>
    <w:basedOn w:val="a"/>
    <w:uiPriority w:val="34"/>
    <w:qFormat/>
    <w:rsid w:val="00871A04"/>
    <w:pPr>
      <w:ind w:left="720"/>
      <w:contextualSpacing/>
    </w:pPr>
  </w:style>
  <w:style w:type="paragraph" w:styleId="a7">
    <w:name w:val="header"/>
    <w:basedOn w:val="a"/>
    <w:link w:val="a8"/>
    <w:uiPriority w:val="99"/>
    <w:unhideWhenUsed/>
    <w:rsid w:val="009E76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6E2"/>
  </w:style>
  <w:style w:type="paragraph" w:styleId="a9">
    <w:name w:val="footer"/>
    <w:basedOn w:val="a"/>
    <w:link w:val="aa"/>
    <w:uiPriority w:val="99"/>
    <w:semiHidden/>
    <w:unhideWhenUsed/>
    <w:rsid w:val="009E76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76E2"/>
  </w:style>
  <w:style w:type="paragraph" w:customStyle="1" w:styleId="ConsPlusNonformat">
    <w:name w:val="ConsPlusNonformat"/>
    <w:uiPriority w:val="99"/>
    <w:rsid w:val="00395B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uiPriority w:val="99"/>
    <w:semiHidden/>
    <w:unhideWhenUsed/>
    <w:rsid w:val="00114C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4C11"/>
    <w:rPr>
      <w:rFonts w:ascii="Tahoma" w:hAnsi="Tahoma" w:cs="Tahoma"/>
      <w:sz w:val="16"/>
      <w:szCs w:val="16"/>
    </w:rPr>
  </w:style>
  <w:style w:type="character" w:customStyle="1" w:styleId="30">
    <w:name w:val="Заголовок 3 Знак"/>
    <w:basedOn w:val="a0"/>
    <w:link w:val="3"/>
    <w:uiPriority w:val="9"/>
    <w:semiHidden/>
    <w:rsid w:val="00CD466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1948519">
      <w:bodyDiv w:val="1"/>
      <w:marLeft w:val="0"/>
      <w:marRight w:val="0"/>
      <w:marTop w:val="0"/>
      <w:marBottom w:val="0"/>
      <w:divBdr>
        <w:top w:val="none" w:sz="0" w:space="0" w:color="auto"/>
        <w:left w:val="none" w:sz="0" w:space="0" w:color="auto"/>
        <w:bottom w:val="none" w:sz="0" w:space="0" w:color="auto"/>
        <w:right w:val="none" w:sz="0" w:space="0" w:color="auto"/>
      </w:divBdr>
    </w:div>
    <w:div w:id="463154812">
      <w:bodyDiv w:val="1"/>
      <w:marLeft w:val="0"/>
      <w:marRight w:val="0"/>
      <w:marTop w:val="0"/>
      <w:marBottom w:val="0"/>
      <w:divBdr>
        <w:top w:val="none" w:sz="0" w:space="0" w:color="auto"/>
        <w:left w:val="none" w:sz="0" w:space="0" w:color="auto"/>
        <w:bottom w:val="none" w:sz="0" w:space="0" w:color="auto"/>
        <w:right w:val="none" w:sz="0" w:space="0" w:color="auto"/>
      </w:divBdr>
    </w:div>
    <w:div w:id="485708662">
      <w:bodyDiv w:val="1"/>
      <w:marLeft w:val="0"/>
      <w:marRight w:val="0"/>
      <w:marTop w:val="0"/>
      <w:marBottom w:val="0"/>
      <w:divBdr>
        <w:top w:val="none" w:sz="0" w:space="0" w:color="auto"/>
        <w:left w:val="none" w:sz="0" w:space="0" w:color="auto"/>
        <w:bottom w:val="none" w:sz="0" w:space="0" w:color="auto"/>
        <w:right w:val="none" w:sz="0" w:space="0" w:color="auto"/>
      </w:divBdr>
    </w:div>
    <w:div w:id="635374950">
      <w:bodyDiv w:val="1"/>
      <w:marLeft w:val="0"/>
      <w:marRight w:val="0"/>
      <w:marTop w:val="0"/>
      <w:marBottom w:val="0"/>
      <w:divBdr>
        <w:top w:val="none" w:sz="0" w:space="0" w:color="auto"/>
        <w:left w:val="none" w:sz="0" w:space="0" w:color="auto"/>
        <w:bottom w:val="none" w:sz="0" w:space="0" w:color="auto"/>
        <w:right w:val="none" w:sz="0" w:space="0" w:color="auto"/>
      </w:divBdr>
    </w:div>
    <w:div w:id="704719990">
      <w:bodyDiv w:val="1"/>
      <w:marLeft w:val="0"/>
      <w:marRight w:val="0"/>
      <w:marTop w:val="0"/>
      <w:marBottom w:val="0"/>
      <w:divBdr>
        <w:top w:val="none" w:sz="0" w:space="0" w:color="auto"/>
        <w:left w:val="none" w:sz="0" w:space="0" w:color="auto"/>
        <w:bottom w:val="none" w:sz="0" w:space="0" w:color="auto"/>
        <w:right w:val="none" w:sz="0" w:space="0" w:color="auto"/>
      </w:divBdr>
    </w:div>
    <w:div w:id="881140204">
      <w:bodyDiv w:val="1"/>
      <w:marLeft w:val="0"/>
      <w:marRight w:val="0"/>
      <w:marTop w:val="0"/>
      <w:marBottom w:val="0"/>
      <w:divBdr>
        <w:top w:val="none" w:sz="0" w:space="0" w:color="auto"/>
        <w:left w:val="none" w:sz="0" w:space="0" w:color="auto"/>
        <w:bottom w:val="none" w:sz="0" w:space="0" w:color="auto"/>
        <w:right w:val="none" w:sz="0" w:space="0" w:color="auto"/>
      </w:divBdr>
    </w:div>
    <w:div w:id="1133137648">
      <w:bodyDiv w:val="1"/>
      <w:marLeft w:val="0"/>
      <w:marRight w:val="0"/>
      <w:marTop w:val="0"/>
      <w:marBottom w:val="0"/>
      <w:divBdr>
        <w:top w:val="none" w:sz="0" w:space="0" w:color="auto"/>
        <w:left w:val="none" w:sz="0" w:space="0" w:color="auto"/>
        <w:bottom w:val="none" w:sz="0" w:space="0" w:color="auto"/>
        <w:right w:val="none" w:sz="0" w:space="0" w:color="auto"/>
      </w:divBdr>
    </w:div>
    <w:div w:id="1315646826">
      <w:bodyDiv w:val="1"/>
      <w:marLeft w:val="0"/>
      <w:marRight w:val="0"/>
      <w:marTop w:val="0"/>
      <w:marBottom w:val="0"/>
      <w:divBdr>
        <w:top w:val="none" w:sz="0" w:space="0" w:color="auto"/>
        <w:left w:val="none" w:sz="0" w:space="0" w:color="auto"/>
        <w:bottom w:val="none" w:sz="0" w:space="0" w:color="auto"/>
        <w:right w:val="none" w:sz="0" w:space="0" w:color="auto"/>
      </w:divBdr>
    </w:div>
    <w:div w:id="1347096184">
      <w:bodyDiv w:val="1"/>
      <w:marLeft w:val="0"/>
      <w:marRight w:val="0"/>
      <w:marTop w:val="0"/>
      <w:marBottom w:val="0"/>
      <w:divBdr>
        <w:top w:val="none" w:sz="0" w:space="0" w:color="auto"/>
        <w:left w:val="none" w:sz="0" w:space="0" w:color="auto"/>
        <w:bottom w:val="none" w:sz="0" w:space="0" w:color="auto"/>
        <w:right w:val="none" w:sz="0" w:space="0" w:color="auto"/>
      </w:divBdr>
    </w:div>
    <w:div w:id="1681618525">
      <w:bodyDiv w:val="1"/>
      <w:marLeft w:val="0"/>
      <w:marRight w:val="0"/>
      <w:marTop w:val="0"/>
      <w:marBottom w:val="0"/>
      <w:divBdr>
        <w:top w:val="none" w:sz="0" w:space="0" w:color="auto"/>
        <w:left w:val="none" w:sz="0" w:space="0" w:color="auto"/>
        <w:bottom w:val="none" w:sz="0" w:space="0" w:color="auto"/>
        <w:right w:val="none" w:sz="0" w:space="0" w:color="auto"/>
      </w:divBdr>
    </w:div>
    <w:div w:id="1770151833">
      <w:bodyDiv w:val="1"/>
      <w:marLeft w:val="0"/>
      <w:marRight w:val="0"/>
      <w:marTop w:val="0"/>
      <w:marBottom w:val="0"/>
      <w:divBdr>
        <w:top w:val="none" w:sz="0" w:space="0" w:color="auto"/>
        <w:left w:val="none" w:sz="0" w:space="0" w:color="auto"/>
        <w:bottom w:val="none" w:sz="0" w:space="0" w:color="auto"/>
        <w:right w:val="none" w:sz="0" w:space="0" w:color="auto"/>
      </w:divBdr>
    </w:div>
    <w:div w:id="1830291217">
      <w:bodyDiv w:val="1"/>
      <w:marLeft w:val="0"/>
      <w:marRight w:val="0"/>
      <w:marTop w:val="0"/>
      <w:marBottom w:val="0"/>
      <w:divBdr>
        <w:top w:val="none" w:sz="0" w:space="0" w:color="auto"/>
        <w:left w:val="none" w:sz="0" w:space="0" w:color="auto"/>
        <w:bottom w:val="none" w:sz="0" w:space="0" w:color="auto"/>
        <w:right w:val="none" w:sz="0" w:space="0" w:color="auto"/>
      </w:divBdr>
    </w:div>
    <w:div w:id="191431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D2EBD717A82DB173EBFB6F4487BE93B9BDD10F67C5084626B391432EB7C49AA932146159B4A34BEB97830BFF16E2992KDF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Kudelka</dc:creator>
  <cp:lastModifiedBy>Admin</cp:lastModifiedBy>
  <cp:revision>2</cp:revision>
  <cp:lastPrinted>2020-03-19T05:06:00Z</cp:lastPrinted>
  <dcterms:created xsi:type="dcterms:W3CDTF">2023-09-19T11:21:00Z</dcterms:created>
  <dcterms:modified xsi:type="dcterms:W3CDTF">2023-09-19T11:21:00Z</dcterms:modified>
</cp:coreProperties>
</file>