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26" w:rsidRPr="000A0126" w:rsidRDefault="000A0126" w:rsidP="000A0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12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16D957" wp14:editId="0D9CA32B">
            <wp:extent cx="657860" cy="60134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26" w:rsidRPr="000A0126" w:rsidRDefault="000A0126" w:rsidP="000A01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A0126">
        <w:rPr>
          <w:rFonts w:ascii="Times New Roman" w:eastAsia="Times New Roman" w:hAnsi="Times New Roman" w:cs="Times New Roman"/>
        </w:rPr>
        <w:t xml:space="preserve">            ГЛУСК</w:t>
      </w:r>
      <w:proofErr w:type="gramStart"/>
      <w:r w:rsidRPr="000A0126">
        <w:rPr>
          <w:rFonts w:ascii="Times New Roman" w:eastAsia="Times New Roman" w:hAnsi="Times New Roman" w:cs="Times New Roman"/>
        </w:rPr>
        <w:t>I</w:t>
      </w:r>
      <w:proofErr w:type="gramEnd"/>
      <w:r w:rsidRPr="000A0126">
        <w:rPr>
          <w:rFonts w:ascii="Times New Roman" w:eastAsia="Times New Roman" w:hAnsi="Times New Roman" w:cs="Times New Roman"/>
        </w:rPr>
        <w:t xml:space="preserve"> РАЁННЫ</w:t>
      </w:r>
      <w:r w:rsidRPr="000A0126">
        <w:rPr>
          <w:rFonts w:ascii="Times New Roman" w:eastAsia="Times New Roman" w:hAnsi="Times New Roman" w:cs="Times New Roman"/>
        </w:rPr>
        <w:tab/>
      </w:r>
      <w:r w:rsidRPr="000A0126">
        <w:rPr>
          <w:rFonts w:ascii="Times New Roman" w:eastAsia="Times New Roman" w:hAnsi="Times New Roman" w:cs="Times New Roman"/>
        </w:rPr>
        <w:tab/>
      </w:r>
      <w:r w:rsidRPr="000A0126">
        <w:rPr>
          <w:rFonts w:ascii="Times New Roman" w:eastAsia="Times New Roman" w:hAnsi="Times New Roman" w:cs="Times New Roman"/>
        </w:rPr>
        <w:tab/>
      </w:r>
      <w:r w:rsidRPr="000A0126">
        <w:rPr>
          <w:rFonts w:ascii="Times New Roman" w:eastAsia="Times New Roman" w:hAnsi="Times New Roman" w:cs="Times New Roman"/>
        </w:rPr>
        <w:tab/>
      </w:r>
      <w:r w:rsidRPr="000A0126">
        <w:rPr>
          <w:rFonts w:ascii="Times New Roman" w:eastAsia="Times New Roman" w:hAnsi="Times New Roman" w:cs="Times New Roman"/>
        </w:rPr>
        <w:tab/>
        <w:t xml:space="preserve">                ГЛУССКИЙ РАЙОННЫЙ</w:t>
      </w:r>
    </w:p>
    <w:p w:rsidR="000A0126" w:rsidRPr="000A0126" w:rsidRDefault="000A0126" w:rsidP="000A0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126">
        <w:rPr>
          <w:rFonts w:ascii="Times New Roman" w:eastAsia="Times New Roman" w:hAnsi="Times New Roman" w:cs="Times New Roman"/>
        </w:rPr>
        <w:t xml:space="preserve">     ВЫКАНАУЧЫ КАМ</w:t>
      </w:r>
      <w:proofErr w:type="gramStart"/>
      <w:r w:rsidRPr="000A0126">
        <w:rPr>
          <w:rFonts w:ascii="Times New Roman" w:eastAsia="Times New Roman" w:hAnsi="Times New Roman" w:cs="Times New Roman"/>
        </w:rPr>
        <w:t>I</w:t>
      </w:r>
      <w:proofErr w:type="gramEnd"/>
      <w:r w:rsidRPr="000A0126">
        <w:rPr>
          <w:rFonts w:ascii="Times New Roman" w:eastAsia="Times New Roman" w:hAnsi="Times New Roman" w:cs="Times New Roman"/>
        </w:rPr>
        <w:t>ТЭТ</w:t>
      </w:r>
      <w:r w:rsidRPr="000A0126">
        <w:rPr>
          <w:rFonts w:ascii="Times New Roman" w:eastAsia="Times New Roman" w:hAnsi="Times New Roman" w:cs="Times New Roman"/>
        </w:rPr>
        <w:tab/>
      </w:r>
      <w:r w:rsidRPr="000A0126">
        <w:rPr>
          <w:rFonts w:ascii="Times New Roman" w:eastAsia="Times New Roman" w:hAnsi="Times New Roman" w:cs="Times New Roman"/>
        </w:rPr>
        <w:tab/>
      </w:r>
      <w:r w:rsidRPr="000A0126">
        <w:rPr>
          <w:rFonts w:ascii="Times New Roman" w:eastAsia="Times New Roman" w:hAnsi="Times New Roman" w:cs="Times New Roman"/>
        </w:rPr>
        <w:tab/>
      </w:r>
      <w:r w:rsidRPr="000A0126">
        <w:rPr>
          <w:rFonts w:ascii="Times New Roman" w:eastAsia="Times New Roman" w:hAnsi="Times New Roman" w:cs="Times New Roman"/>
        </w:rPr>
        <w:tab/>
      </w:r>
      <w:r w:rsidRPr="000A0126">
        <w:rPr>
          <w:rFonts w:ascii="Times New Roman" w:eastAsia="Times New Roman" w:hAnsi="Times New Roman" w:cs="Times New Roman"/>
        </w:rPr>
        <w:tab/>
        <w:t xml:space="preserve">       ИСПОЛНИТЕЛЬНЫЙ КОМИТЕТ</w:t>
      </w:r>
    </w:p>
    <w:p w:rsidR="000A0126" w:rsidRPr="000A0126" w:rsidRDefault="000A0126" w:rsidP="000A012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</w:pP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УПРАУЛЕННЕ ПА ПРАЦЫ</w:t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,</w:t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УПРАВЛЕНИЕ ПО ТРУДУ,</w:t>
      </w:r>
    </w:p>
    <w:p w:rsidR="000A0126" w:rsidRPr="000A0126" w:rsidRDefault="000A0126" w:rsidP="000A01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126">
        <w:rPr>
          <w:rFonts w:ascii="Times New Roman" w:eastAsia="Times New Roman" w:hAnsi="Times New Roman" w:cs="Times New Roman"/>
          <w:b/>
          <w:lang w:val="be-BY"/>
        </w:rPr>
        <w:t xml:space="preserve">               ЗАНЯТАСЦІ І</w:t>
      </w:r>
      <w:r w:rsidRPr="000A0126">
        <w:rPr>
          <w:rFonts w:ascii="Times New Roman" w:eastAsia="Times New Roman" w:hAnsi="Times New Roman" w:cs="Times New Roman"/>
          <w:b/>
          <w:lang w:val="be-BY"/>
        </w:rPr>
        <w:tab/>
      </w:r>
      <w:r w:rsidRPr="000A0126">
        <w:rPr>
          <w:rFonts w:ascii="Times New Roman" w:eastAsia="Times New Roman" w:hAnsi="Times New Roman" w:cs="Times New Roman"/>
          <w:b/>
          <w:lang w:val="be-BY"/>
        </w:rPr>
        <w:tab/>
      </w:r>
      <w:r w:rsidRPr="000A0126">
        <w:rPr>
          <w:rFonts w:ascii="Times New Roman" w:eastAsia="Times New Roman" w:hAnsi="Times New Roman" w:cs="Times New Roman"/>
          <w:b/>
          <w:lang w:val="be-BY"/>
        </w:rPr>
        <w:tab/>
      </w:r>
      <w:r w:rsidRPr="000A0126">
        <w:rPr>
          <w:rFonts w:ascii="Times New Roman" w:eastAsia="Times New Roman" w:hAnsi="Times New Roman" w:cs="Times New Roman"/>
          <w:b/>
          <w:lang w:val="be-BY"/>
        </w:rPr>
        <w:tab/>
      </w:r>
      <w:r w:rsidRPr="000A0126">
        <w:rPr>
          <w:rFonts w:ascii="Times New Roman" w:eastAsia="Times New Roman" w:hAnsi="Times New Roman" w:cs="Times New Roman"/>
          <w:b/>
          <w:lang w:val="be-BY"/>
        </w:rPr>
        <w:tab/>
      </w:r>
      <w:r w:rsidRPr="000A0126">
        <w:rPr>
          <w:rFonts w:ascii="Times New Roman" w:eastAsia="Times New Roman" w:hAnsi="Times New Roman" w:cs="Times New Roman"/>
          <w:b/>
          <w:lang w:val="be-BY"/>
        </w:rPr>
        <w:tab/>
      </w:r>
      <w:r w:rsidRPr="000A0126">
        <w:rPr>
          <w:rFonts w:ascii="Times New Roman" w:eastAsia="Times New Roman" w:hAnsi="Times New Roman" w:cs="Times New Roman"/>
          <w:b/>
        </w:rPr>
        <w:t xml:space="preserve">          </w:t>
      </w:r>
      <w:r w:rsidRPr="000A0126">
        <w:rPr>
          <w:rFonts w:ascii="Times New Roman" w:eastAsia="Times New Roman" w:hAnsi="Times New Roman" w:cs="Times New Roman"/>
          <w:b/>
          <w:lang w:val="be-BY"/>
        </w:rPr>
        <w:t xml:space="preserve"> ЗАНЯТОСТ</w:t>
      </w:r>
      <w:r w:rsidRPr="000A0126">
        <w:rPr>
          <w:rFonts w:ascii="Times New Roman" w:eastAsia="Times New Roman" w:hAnsi="Times New Roman" w:cs="Times New Roman"/>
          <w:b/>
        </w:rPr>
        <w:t xml:space="preserve">И </w:t>
      </w:r>
      <w:proofErr w:type="spellStart"/>
      <w:r w:rsidRPr="000A0126">
        <w:rPr>
          <w:rFonts w:ascii="Times New Roman" w:eastAsia="Times New Roman" w:hAnsi="Times New Roman" w:cs="Times New Roman"/>
          <w:b/>
        </w:rPr>
        <w:t>И</w:t>
      </w:r>
      <w:proofErr w:type="spellEnd"/>
    </w:p>
    <w:p w:rsidR="000A0126" w:rsidRPr="000A0126" w:rsidRDefault="000A0126" w:rsidP="000A012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САЦЫЯЛЬНАЙ АБАРОНЕ</w:t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A0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СОЦИАЛЬНОЙ ЗАЩИТЕ</w:t>
      </w:r>
    </w:p>
    <w:p w:rsidR="000A0126" w:rsidRPr="000A0126" w:rsidRDefault="000A0126" w:rsidP="000A01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A0126">
        <w:rPr>
          <w:rFonts w:ascii="Times New Roman" w:eastAsia="Times New Roman" w:hAnsi="Times New Roman" w:cs="Times New Roman"/>
          <w:sz w:val="18"/>
          <w:szCs w:val="18"/>
          <w:lang w:val="be-BY"/>
        </w:rPr>
        <w:t xml:space="preserve">           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0A0126">
        <w:rPr>
          <w:rFonts w:ascii="Times New Roman" w:eastAsia="Times New Roman" w:hAnsi="Times New Roman" w:cs="Times New Roman"/>
          <w:sz w:val="18"/>
          <w:szCs w:val="18"/>
          <w:lang w:val="be-BY"/>
        </w:rPr>
        <w:t>Рэспублiка Беларусь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Республика Беларусь</w:t>
      </w:r>
    </w:p>
    <w:p w:rsidR="000A0126" w:rsidRPr="000A0126" w:rsidRDefault="000A0126" w:rsidP="000A01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A0126">
        <w:rPr>
          <w:rFonts w:ascii="Times New Roman" w:eastAsia="Times New Roman" w:hAnsi="Times New Roman" w:cs="Times New Roman"/>
          <w:sz w:val="18"/>
          <w:szCs w:val="18"/>
          <w:lang w:val="be-BY"/>
        </w:rPr>
        <w:t xml:space="preserve">           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A0126">
        <w:rPr>
          <w:rFonts w:ascii="Times New Roman" w:eastAsia="Times New Roman" w:hAnsi="Times New Roman" w:cs="Times New Roman"/>
          <w:sz w:val="18"/>
          <w:szCs w:val="18"/>
          <w:lang w:val="be-BY"/>
        </w:rPr>
        <w:t xml:space="preserve">  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A0126">
        <w:rPr>
          <w:rFonts w:ascii="Times New Roman" w:eastAsia="Times New Roman" w:hAnsi="Times New Roman" w:cs="Times New Roman"/>
          <w:sz w:val="18"/>
          <w:szCs w:val="18"/>
          <w:lang w:val="be-BY"/>
        </w:rPr>
        <w:t xml:space="preserve"> Магiлёуская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 xml:space="preserve"> вобл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Могилевская обл.</w:t>
      </w:r>
    </w:p>
    <w:p w:rsidR="000A0126" w:rsidRPr="000A0126" w:rsidRDefault="000A0126" w:rsidP="000A01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0A012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proofErr w:type="spellStart"/>
      <w:r w:rsidRPr="000A0126">
        <w:rPr>
          <w:rFonts w:ascii="Times New Roman" w:eastAsia="Times New Roman" w:hAnsi="Times New Roman" w:cs="Times New Roman"/>
          <w:sz w:val="18"/>
          <w:szCs w:val="18"/>
        </w:rPr>
        <w:t>вул</w:t>
      </w:r>
      <w:proofErr w:type="spellEnd"/>
      <w:r w:rsidRPr="000A012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0A0126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Start"/>
      <w:r w:rsidRPr="000A0126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gramEnd"/>
      <w:r w:rsidRPr="000A0126">
        <w:rPr>
          <w:rFonts w:ascii="Times New Roman" w:eastAsia="Times New Roman" w:hAnsi="Times New Roman" w:cs="Times New Roman"/>
          <w:sz w:val="18"/>
          <w:szCs w:val="18"/>
        </w:rPr>
        <w:t>рава</w:t>
      </w:r>
      <w:proofErr w:type="spellEnd"/>
      <w:r w:rsidRPr="000A0126">
        <w:rPr>
          <w:rFonts w:ascii="Times New Roman" w:eastAsia="Times New Roman" w:hAnsi="Times New Roman" w:cs="Times New Roman"/>
          <w:sz w:val="18"/>
          <w:szCs w:val="18"/>
        </w:rPr>
        <w:t>, 16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  <w:t xml:space="preserve">     ул. Кирова, 16</w:t>
      </w:r>
    </w:p>
    <w:p w:rsidR="000A0126" w:rsidRPr="000A0126" w:rsidRDefault="000A0126" w:rsidP="000A012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A0126">
        <w:rPr>
          <w:rFonts w:ascii="Times New Roman" w:eastAsia="Times New Roman" w:hAnsi="Times New Roman" w:cs="Times New Roman"/>
          <w:sz w:val="18"/>
          <w:szCs w:val="18"/>
        </w:rPr>
        <w:t xml:space="preserve">               213879; </w:t>
      </w:r>
      <w:proofErr w:type="spellStart"/>
      <w:r w:rsidRPr="000A0126">
        <w:rPr>
          <w:rFonts w:ascii="Times New Roman" w:eastAsia="Times New Roman" w:hAnsi="Times New Roman" w:cs="Times New Roman"/>
          <w:sz w:val="18"/>
          <w:szCs w:val="18"/>
        </w:rPr>
        <w:t>г.п</w:t>
      </w:r>
      <w:proofErr w:type="spellEnd"/>
      <w:r w:rsidRPr="000A0126">
        <w:rPr>
          <w:rFonts w:ascii="Times New Roman" w:eastAsia="Times New Roman" w:hAnsi="Times New Roman" w:cs="Times New Roman"/>
          <w:sz w:val="18"/>
          <w:szCs w:val="18"/>
        </w:rPr>
        <w:t>. Глуск,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213879, </w:t>
      </w:r>
      <w:proofErr w:type="spellStart"/>
      <w:r w:rsidRPr="000A0126">
        <w:rPr>
          <w:rFonts w:ascii="Times New Roman" w:eastAsia="Times New Roman" w:hAnsi="Times New Roman" w:cs="Times New Roman"/>
          <w:sz w:val="18"/>
          <w:szCs w:val="18"/>
        </w:rPr>
        <w:t>г.п</w:t>
      </w:r>
      <w:proofErr w:type="spellEnd"/>
      <w:r w:rsidRPr="000A0126">
        <w:rPr>
          <w:rFonts w:ascii="Times New Roman" w:eastAsia="Times New Roman" w:hAnsi="Times New Roman" w:cs="Times New Roman"/>
          <w:sz w:val="18"/>
          <w:szCs w:val="18"/>
        </w:rPr>
        <w:t>. Глуск,</w:t>
      </w:r>
    </w:p>
    <w:p w:rsidR="000A0126" w:rsidRPr="000A0126" w:rsidRDefault="000A0126" w:rsidP="000A012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0A0126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proofErr w:type="gramStart"/>
      <w:r w:rsidRPr="000A0126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:(8(02230) 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>факс</w:t>
      </w: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7 88 80</w:t>
      </w: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ab/>
        <w:t xml:space="preserve">              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.(8(02230) </w:t>
      </w:r>
      <w:r w:rsidRPr="000A0126">
        <w:rPr>
          <w:rFonts w:ascii="Times New Roman" w:eastAsia="Times New Roman" w:hAnsi="Times New Roman" w:cs="Times New Roman"/>
          <w:sz w:val="18"/>
          <w:szCs w:val="18"/>
        </w:rPr>
        <w:t>факс</w:t>
      </w: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7 88 80</w:t>
      </w:r>
      <w:proofErr w:type="gramEnd"/>
    </w:p>
    <w:p w:rsidR="000A0126" w:rsidRPr="000A0126" w:rsidRDefault="000A0126" w:rsidP="000A012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0A012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E-mail: utz@glusk.gov.by                                                                                                      E-mail: utz@glusk.gov.by </w:t>
      </w:r>
    </w:p>
    <w:p w:rsidR="000A0126" w:rsidRPr="000A0126" w:rsidRDefault="000A0126" w:rsidP="000A01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126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FE5710">
        <w:rPr>
          <w:rFonts w:ascii="Times New Roman" w:hAnsi="Times New Roman"/>
          <w:sz w:val="28"/>
          <w:szCs w:val="28"/>
        </w:rPr>
        <w:t>13</w:t>
      </w:r>
      <w:r w:rsidRPr="000A0126">
        <w:rPr>
          <w:rFonts w:ascii="Times New Roman" w:hAnsi="Times New Roman"/>
          <w:sz w:val="28"/>
          <w:szCs w:val="28"/>
        </w:rPr>
        <w:t>.0</w:t>
      </w:r>
      <w:r w:rsidR="00FE5710">
        <w:rPr>
          <w:rFonts w:ascii="Times New Roman" w:hAnsi="Times New Roman"/>
          <w:sz w:val="28"/>
          <w:szCs w:val="28"/>
        </w:rPr>
        <w:t>6</w:t>
      </w:r>
      <w:r w:rsidRPr="000A012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0A012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E5710">
        <w:rPr>
          <w:rFonts w:ascii="Times New Roman" w:hAnsi="Times New Roman"/>
          <w:sz w:val="28"/>
          <w:szCs w:val="28"/>
        </w:rPr>
        <w:t>652</w:t>
      </w:r>
    </w:p>
    <w:p w:rsidR="000A0126" w:rsidRPr="000A0126" w:rsidRDefault="000A0126" w:rsidP="000A0126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0A0126">
        <w:rPr>
          <w:rFonts w:ascii="Times New Roman" w:hAnsi="Times New Roman" w:cs="Times New Roman"/>
          <w:sz w:val="30"/>
          <w:szCs w:val="30"/>
        </w:rPr>
        <w:t xml:space="preserve"> Отдел идеологической работы</w:t>
      </w:r>
    </w:p>
    <w:p w:rsidR="00E31AF9" w:rsidRDefault="000A0126" w:rsidP="00E31AF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0126">
        <w:rPr>
          <w:rFonts w:ascii="Times New Roman" w:hAnsi="Times New Roman" w:cs="Times New Roman"/>
          <w:sz w:val="30"/>
          <w:szCs w:val="30"/>
        </w:rPr>
        <w:tab/>
      </w:r>
      <w:r w:rsidR="00E31AF9" w:rsidRPr="00CD069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E31AF9" w:rsidRPr="00CD069E">
        <w:rPr>
          <w:rFonts w:ascii="Times New Roman" w:eastAsia="Times New Roman" w:hAnsi="Times New Roman" w:cs="Times New Roman"/>
          <w:sz w:val="30"/>
          <w:szCs w:val="30"/>
        </w:rPr>
        <w:t>Глусского</w:t>
      </w:r>
      <w:proofErr w:type="spellEnd"/>
      <w:r w:rsidR="00E31AF9" w:rsidRPr="00CD06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1AF9" w:rsidRPr="00CD069E">
        <w:rPr>
          <w:rFonts w:ascii="Times New Roman" w:hAnsi="Times New Roman" w:cs="Times New Roman"/>
          <w:sz w:val="30"/>
          <w:szCs w:val="30"/>
        </w:rPr>
        <w:t>райисполкома</w:t>
      </w:r>
    </w:p>
    <w:p w:rsidR="009440C3" w:rsidRPr="00CD069E" w:rsidRDefault="009440C3" w:rsidP="00E31AF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6844" w:rsidRPr="00CD069E" w:rsidRDefault="007A6844" w:rsidP="00E31AF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06B7" w:rsidRPr="0071483F" w:rsidRDefault="00E31AF9" w:rsidP="0084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0026">
        <w:rPr>
          <w:rFonts w:ascii="Times New Roman" w:hAnsi="Times New Roman" w:cs="Times New Roman"/>
          <w:sz w:val="30"/>
          <w:szCs w:val="30"/>
        </w:rPr>
        <w:t xml:space="preserve">Управление по труду, занятости и социальной защите Глусского райисполкома </w:t>
      </w:r>
      <w:r w:rsidR="00DE1FA0" w:rsidRPr="00320026">
        <w:rPr>
          <w:rFonts w:ascii="Times New Roman" w:hAnsi="Times New Roman" w:cs="Times New Roman"/>
          <w:sz w:val="30"/>
          <w:szCs w:val="30"/>
        </w:rPr>
        <w:t>просит разместить</w:t>
      </w:r>
      <w:r w:rsidR="00667532" w:rsidRPr="00320026">
        <w:rPr>
          <w:rFonts w:ascii="Times New Roman" w:hAnsi="Times New Roman" w:cs="Times New Roman"/>
          <w:sz w:val="30"/>
          <w:szCs w:val="30"/>
        </w:rPr>
        <w:t xml:space="preserve"> </w:t>
      </w:r>
      <w:r w:rsidR="00DE1FA0" w:rsidRPr="00320026">
        <w:rPr>
          <w:rFonts w:ascii="Times New Roman" w:hAnsi="Times New Roman" w:cs="Times New Roman"/>
          <w:sz w:val="30"/>
          <w:szCs w:val="30"/>
        </w:rPr>
        <w:t>на сайте</w:t>
      </w:r>
      <w:r w:rsidR="00CD069E" w:rsidRPr="00320026">
        <w:rPr>
          <w:rFonts w:ascii="Times New Roman" w:eastAsia="Times New Roman" w:hAnsi="Times New Roman" w:cs="Times New Roman"/>
          <w:sz w:val="30"/>
          <w:szCs w:val="30"/>
        </w:rPr>
        <w:t xml:space="preserve"> райисполкома в разделе </w:t>
      </w:r>
      <w:r w:rsidR="00737DB9">
        <w:rPr>
          <w:rFonts w:ascii="Times New Roman" w:eastAsia="Times New Roman" w:hAnsi="Times New Roman" w:cs="Times New Roman"/>
          <w:sz w:val="30"/>
          <w:szCs w:val="30"/>
        </w:rPr>
        <w:t xml:space="preserve">                   </w:t>
      </w:r>
      <w:r w:rsidR="00CD069E" w:rsidRPr="0032002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7469E7">
        <w:rPr>
          <w:rFonts w:ascii="Times New Roman" w:eastAsia="Times New Roman" w:hAnsi="Times New Roman" w:cs="Times New Roman"/>
          <w:sz w:val="30"/>
          <w:szCs w:val="30"/>
        </w:rPr>
        <w:t>Т</w:t>
      </w:r>
      <w:r w:rsidR="00320026" w:rsidRPr="00320026">
        <w:rPr>
          <w:rFonts w:ascii="Times New Roman" w:eastAsia="Times New Roman" w:hAnsi="Times New Roman" w:cs="Times New Roman"/>
          <w:sz w:val="30"/>
          <w:szCs w:val="30"/>
        </w:rPr>
        <w:t>руд и заработная плата</w:t>
      </w:r>
      <w:r w:rsidR="00CD069E" w:rsidRPr="00320026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5306B7">
        <w:rPr>
          <w:rFonts w:ascii="Times New Roman" w:eastAsia="Times New Roman" w:hAnsi="Times New Roman" w:cs="Times New Roman"/>
          <w:sz w:val="30"/>
          <w:szCs w:val="30"/>
        </w:rPr>
        <w:t xml:space="preserve">разъяснение </w:t>
      </w:r>
      <w:r w:rsidR="0071483F">
        <w:rPr>
          <w:rFonts w:ascii="Times New Roman" w:eastAsia="Times New Roman" w:hAnsi="Times New Roman" w:cs="Times New Roman"/>
          <w:sz w:val="30"/>
          <w:szCs w:val="30"/>
        </w:rPr>
        <w:t xml:space="preserve"> трудового законодательства</w:t>
      </w:r>
      <w:r w:rsidR="005306B7" w:rsidRPr="005306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414C4">
        <w:rPr>
          <w:rFonts w:ascii="Times New Roman" w:eastAsia="Times New Roman" w:hAnsi="Times New Roman" w:cs="Times New Roman"/>
          <w:sz w:val="30"/>
          <w:szCs w:val="30"/>
        </w:rPr>
        <w:t>г</w:t>
      </w:r>
      <w:r w:rsidR="005306B7" w:rsidRPr="0071483F">
        <w:rPr>
          <w:rFonts w:ascii="Times New Roman" w:eastAsia="Times New Roman" w:hAnsi="Times New Roman" w:cs="Times New Roman"/>
          <w:sz w:val="30"/>
          <w:szCs w:val="30"/>
        </w:rPr>
        <w:t>лавны</w:t>
      </w:r>
      <w:r w:rsidR="005306B7">
        <w:rPr>
          <w:rFonts w:ascii="Times New Roman" w:eastAsia="Times New Roman" w:hAnsi="Times New Roman" w:cs="Times New Roman"/>
          <w:sz w:val="30"/>
          <w:szCs w:val="30"/>
        </w:rPr>
        <w:t>м</w:t>
      </w:r>
      <w:r w:rsidR="005306B7" w:rsidRPr="0071483F"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государственны</w:t>
      </w:r>
      <w:r w:rsidR="005306B7">
        <w:rPr>
          <w:rFonts w:ascii="Times New Roman" w:eastAsia="Times New Roman" w:hAnsi="Times New Roman" w:cs="Times New Roman"/>
          <w:sz w:val="30"/>
          <w:szCs w:val="30"/>
        </w:rPr>
        <w:t>м</w:t>
      </w:r>
      <w:r w:rsidR="005306B7" w:rsidRPr="0071483F">
        <w:rPr>
          <w:rFonts w:ascii="Times New Roman" w:eastAsia="Times New Roman" w:hAnsi="Times New Roman" w:cs="Times New Roman"/>
          <w:sz w:val="30"/>
          <w:szCs w:val="30"/>
        </w:rPr>
        <w:t xml:space="preserve"> инспектор</w:t>
      </w:r>
      <w:r w:rsidR="005306B7">
        <w:rPr>
          <w:rFonts w:ascii="Times New Roman" w:eastAsia="Times New Roman" w:hAnsi="Times New Roman" w:cs="Times New Roman"/>
          <w:sz w:val="30"/>
          <w:szCs w:val="30"/>
        </w:rPr>
        <w:t xml:space="preserve">ом </w:t>
      </w:r>
      <w:proofErr w:type="spellStart"/>
      <w:r w:rsidR="005306B7" w:rsidRPr="0071483F">
        <w:rPr>
          <w:rFonts w:ascii="Times New Roman" w:eastAsia="Times New Roman" w:hAnsi="Times New Roman" w:cs="Times New Roman"/>
          <w:sz w:val="30"/>
          <w:szCs w:val="30"/>
        </w:rPr>
        <w:t>Бобруйского</w:t>
      </w:r>
      <w:proofErr w:type="spellEnd"/>
      <w:r w:rsidR="005306B7" w:rsidRPr="0071483F">
        <w:rPr>
          <w:rFonts w:ascii="Times New Roman" w:eastAsia="Times New Roman" w:hAnsi="Times New Roman" w:cs="Times New Roman"/>
          <w:sz w:val="30"/>
          <w:szCs w:val="30"/>
        </w:rPr>
        <w:t xml:space="preserve"> межрайонного отдела</w:t>
      </w:r>
      <w:r w:rsidR="005306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306B7" w:rsidRPr="0071483F">
        <w:rPr>
          <w:rFonts w:ascii="Times New Roman" w:eastAsia="Times New Roman" w:hAnsi="Times New Roman" w:cs="Times New Roman"/>
          <w:sz w:val="30"/>
          <w:szCs w:val="30"/>
        </w:rPr>
        <w:t>Могилевского областного управления</w:t>
      </w:r>
      <w:r w:rsidR="005306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306B7" w:rsidRPr="0071483F">
        <w:rPr>
          <w:rFonts w:ascii="Times New Roman" w:eastAsia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="005306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414C4">
        <w:rPr>
          <w:rFonts w:ascii="Times New Roman" w:eastAsia="Times New Roman" w:hAnsi="Times New Roman" w:cs="Times New Roman"/>
          <w:sz w:val="30"/>
          <w:szCs w:val="30"/>
        </w:rPr>
        <w:t>О.Е.</w:t>
      </w:r>
      <w:r w:rsidR="005306B7" w:rsidRPr="0071483F">
        <w:rPr>
          <w:rFonts w:ascii="Times New Roman" w:eastAsia="Times New Roman" w:hAnsi="Times New Roman" w:cs="Times New Roman"/>
          <w:sz w:val="30"/>
          <w:szCs w:val="30"/>
        </w:rPr>
        <w:t>Царик</w:t>
      </w:r>
      <w:proofErr w:type="spellEnd"/>
      <w:r w:rsidR="005306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1483F" w:rsidRDefault="0071483F" w:rsidP="003200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20026" w:rsidRDefault="00320026" w:rsidP="003200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</w:p>
    <w:p w:rsidR="002325A4" w:rsidRDefault="002325A4" w:rsidP="003200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</w:p>
    <w:p w:rsidR="00320026" w:rsidRDefault="00320026" w:rsidP="00320026">
      <w:pPr>
        <w:tabs>
          <w:tab w:val="left" w:pos="4500"/>
          <w:tab w:val="left" w:pos="507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CD069E" w:rsidRPr="00CD069E" w:rsidRDefault="00CD069E" w:rsidP="00320026">
      <w:pPr>
        <w:tabs>
          <w:tab w:val="left" w:pos="4500"/>
          <w:tab w:val="left" w:pos="507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D069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Приложение: на </w:t>
      </w:r>
      <w:r w:rsidR="00987110"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 w:rsidRPr="00CD069E">
        <w:rPr>
          <w:rFonts w:ascii="Times New Roman" w:eastAsia="Calibri" w:hAnsi="Times New Roman" w:cs="Times New Roman"/>
          <w:sz w:val="30"/>
          <w:szCs w:val="30"/>
          <w:lang w:eastAsia="en-US"/>
        </w:rPr>
        <w:t>л. в 1 экз.</w:t>
      </w:r>
    </w:p>
    <w:p w:rsidR="00CD069E" w:rsidRPr="00CD069E" w:rsidRDefault="00CD069E" w:rsidP="00320026">
      <w:pPr>
        <w:tabs>
          <w:tab w:val="left" w:pos="4500"/>
          <w:tab w:val="left" w:pos="5070"/>
          <w:tab w:val="left" w:pos="6840"/>
        </w:tabs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CD069E" w:rsidRPr="00CD069E" w:rsidRDefault="00320026" w:rsidP="003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>ачальник управления</w:t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ab/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ab/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ab/>
      </w:r>
      <w:r w:rsidR="00987110">
        <w:rPr>
          <w:rFonts w:ascii="Times New Roman" w:eastAsia="Times New Roman" w:hAnsi="Times New Roman" w:cs="Times New Roman"/>
          <w:sz w:val="30"/>
          <w:szCs w:val="30"/>
        </w:rPr>
        <w:tab/>
      </w:r>
      <w:r w:rsidR="000A0126">
        <w:rPr>
          <w:rFonts w:ascii="Times New Roman" w:eastAsia="Times New Roman" w:hAnsi="Times New Roman" w:cs="Times New Roman"/>
          <w:sz w:val="30"/>
          <w:szCs w:val="30"/>
        </w:rPr>
        <w:tab/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ab/>
      </w:r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ab/>
      </w:r>
      <w:proofErr w:type="spellStart"/>
      <w:r w:rsidR="00CD069E" w:rsidRPr="00CD069E">
        <w:rPr>
          <w:rFonts w:ascii="Times New Roman" w:eastAsia="Times New Roman" w:hAnsi="Times New Roman" w:cs="Times New Roman"/>
          <w:sz w:val="30"/>
          <w:szCs w:val="30"/>
        </w:rPr>
        <w:t>Е.</w:t>
      </w:r>
      <w:r w:rsidR="00987110">
        <w:rPr>
          <w:rFonts w:ascii="Times New Roman" w:eastAsia="Times New Roman" w:hAnsi="Times New Roman" w:cs="Times New Roman"/>
          <w:sz w:val="30"/>
          <w:szCs w:val="30"/>
        </w:rPr>
        <w:t>Н.Кирей</w:t>
      </w:r>
      <w:proofErr w:type="spellEnd"/>
    </w:p>
    <w:p w:rsidR="00CD069E" w:rsidRPr="00CD069E" w:rsidRDefault="00CD069E" w:rsidP="00320026">
      <w:pPr>
        <w:snapToGri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5710" w:rsidRPr="00FE5710" w:rsidRDefault="00FE5710" w:rsidP="00FE5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42424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Times New Roman" w:hAnsi="Times New Roman" w:cs="Times New Roman"/>
          <w:bCs/>
          <w:color w:val="242424"/>
          <w:sz w:val="30"/>
          <w:szCs w:val="30"/>
          <w:shd w:val="clear" w:color="auto" w:fill="FFFFFF"/>
          <w:lang w:eastAsia="en-US"/>
        </w:rPr>
        <w:t>Наиболее часто задаваемые вопросы в ходе приема граждан</w:t>
      </w:r>
    </w:p>
    <w:p w:rsidR="00FE5710" w:rsidRPr="00FE5710" w:rsidRDefault="00FE5710" w:rsidP="00FE5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en-US"/>
        </w:rPr>
      </w:pP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  <w:t xml:space="preserve">Вопрос: Я являюсь 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супругой военнослужащего. </w:t>
      </w:r>
      <w:r w:rsidRPr="00FE5710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  <w:t xml:space="preserve">При составлении графика отпусков наниматель, не учитывая мое желание о предоставлении мне трудового отпуска в июне месяце, так как в этом месяце трудовой отпуск у моего мужа, определил мне 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предоставление трудового отпуска в ноябре месяце</w:t>
      </w:r>
      <w:r w:rsidRPr="00FE5710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  <w:t>? Правомерно ли поступил наниматель?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en-US"/>
        </w:rPr>
      </w:pPr>
      <w:r w:rsidRPr="00FE5710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  <w:t>Ответ: Нет, действия нанимателя не правомерны. В соответствии с нормами частей 1, 2 и 3 статьи 168 Трудового кодекса Республики Беларусь график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трудовых отпусков составляется на календарный год не позднее 5 января или иного срока, установленного коллективным договором, соглашением либо согласованного нанимателем с профсоюзом, и доводится до сведения всех работников. </w:t>
      </w:r>
      <w:r w:rsidRPr="00FE5710">
        <w:rPr>
          <w:rFonts w:ascii="Times New Roman" w:eastAsia="Times New Roman" w:hAnsi="Times New Roman" w:cs="Times New Roman"/>
          <w:sz w:val="30"/>
          <w:szCs w:val="30"/>
          <w:lang w:eastAsia="en-US"/>
        </w:rPr>
        <w:t>Дата начала трудового отпуска определяется по договоренности между работником и нанимателем.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При составлении графика трудовых отпусков наниматель обязан запланировать отпуск по желанию работника в определенный период, в </w:t>
      </w:r>
      <w:proofErr w:type="spellStart"/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т.ч</w:t>
      </w:r>
      <w:proofErr w:type="spellEnd"/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. работающим супругам военнослужащих - одновременно с отпуском их супругов.</w:t>
      </w:r>
    </w:p>
    <w:p w:rsidR="00FE5710" w:rsidRPr="00FE5710" w:rsidRDefault="00FE5710" w:rsidP="00FE5710">
      <w:pPr>
        <w:spacing w:after="0" w:line="240" w:lineRule="auto"/>
        <w:jc w:val="both"/>
        <w:rPr>
          <w:rFonts w:ascii="Calibri" w:eastAsia="Calibri" w:hAnsi="Calibri" w:cs="Calibri"/>
          <w:bCs/>
          <w:shd w:val="clear" w:color="auto" w:fill="FFFFFF"/>
          <w:lang w:eastAsia="en-US"/>
        </w:rPr>
      </w:pP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  <w:t>Вопрос: При увольнении по соглашению сторон у меня из заработной платы и компенсации за неиспользованный отпуск удержали выплаченный средний заработок за время трудового отпуска, предоставленного авансом. Правомерно ли поступил наниматель?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FE5710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  <w:t xml:space="preserve">Ответ: 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Действия нанимателя не правомерны</w:t>
      </w:r>
      <w:r w:rsidRPr="00FE5710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  <w:t xml:space="preserve">. В соответствии с нормой статьи 109 Трудового кодекса Республики Беларусь 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не допускаются удержания из предусмотренных законодательством сумм выходного пособия, компенсаций и иных выплат, на которые, согласно законодательству, не обращается взыскание.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Кроме того, согласно части 1 и пункта 2 части 2 статьи 107 </w:t>
      </w:r>
      <w:r w:rsidRPr="00FE5710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  <w:t>Трудового кодекса Республики Беларусь у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держания из заработной платы могут производиться только в случаях, предусмотренных законодательством. </w:t>
      </w:r>
      <w:r w:rsidRPr="00FE5710">
        <w:rPr>
          <w:rFonts w:ascii="Times New Roman" w:eastAsia="Times New Roman" w:hAnsi="Times New Roman" w:cs="Times New Roman"/>
          <w:sz w:val="30"/>
          <w:szCs w:val="30"/>
          <w:lang w:eastAsia="en-US"/>
        </w:rPr>
        <w:t>Удержания из заработной платы работников для погашения их задолженности нанимателю могут производиться по распоряжению нанимателя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при увольнении работника до окончания того рабочего года, в счет которого он уже получил трудовой отпуск, за неотработанные дни отпуска. </w:t>
      </w:r>
      <w:proofErr w:type="gramStart"/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Удержания за эти дни не производятся, если трудовой договор прекращается по соглашению сторон, если работник увольняется по основаниям, указанным в пунктах 2, 4 и 5 части 2 статьи 35, пунктах 1 - 3 и 5 статьи 42, пунктах 1, 2, 6 и 8 статьи 44 </w:t>
      </w:r>
      <w:r w:rsidRPr="00FE5710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  <w:t>Трудового кодекса Республики Беларусь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, если трудовой договор расторгается по желанию (требованию) работника в связи с получением</w:t>
      </w:r>
      <w:proofErr w:type="gramEnd"/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образования по направлению нанимателя или выходом на пенсию, а также если при увольнении работнику не начисляются какие-либо выплаты либо если 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lastRenderedPageBreak/>
        <w:t>наниматель, имея на то право, не произвел удержания при выплате расчета или удержал только часть задолженности работника.</w:t>
      </w:r>
    </w:p>
    <w:p w:rsidR="008D18E1" w:rsidRDefault="008D18E1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Вопрос: Я не вышел на работу без уважительной причины. Обязан ли наниматель меня уволить?  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Ответ: Нет, не обязан. </w:t>
      </w:r>
      <w:proofErr w:type="gramStart"/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В соответствии с абзацем 2 пункта 7 статьи 42 </w:t>
      </w:r>
      <w:r w:rsidRPr="00FE5710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  <w:t>Трудового кодекса Республики Беларусь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трудовой договор, заключенный на неопределенный срок, а также срочный трудовой договор до истечения срока его действия могут быть расторгнуты нанимателем в случаях однократного грубого нарушения работником трудовых обязанностей, признаваемого таковым в соответствии с законодательными актами, в том числе прогула (в том числе отсутствия на работе более трех</w:t>
      </w:r>
      <w:proofErr w:type="gramEnd"/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часов в течение рабочего дня) без уважительных причин. 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Кроме того, данное право нанимателя предусмотрено пунктом 6 Декрета Президента Республики Беларусь от 15.12.2014 № 5 «Об усилении требований к руководящим кадрам и работникам организаций».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Таким </w:t>
      </w:r>
      <w:proofErr w:type="gramStart"/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образом</w:t>
      </w:r>
      <w:proofErr w:type="gramEnd"/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увольнение работника за прогул является правом, а не обязанностью нанимателя.</w:t>
      </w:r>
    </w:p>
    <w:p w:rsidR="00FE5710" w:rsidRPr="00FE5710" w:rsidRDefault="00FE5710" w:rsidP="00FE571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Вопрос:  Я подал нанимателю заявление об увольнении по соглашению сторон. Наниматель в увольнении мне отказал. Вправе ли был наниматель отказать мне в увольнении?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Ответ: 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В соответствии с пунктом 1 части 1 статьи 12 Трудового кодекса Республики Беларусь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наниматель имеет право заключать и расторгать трудовые договоры с работниками в порядке и по основаниям, установленным 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Трудового кодекса Республики Беларусь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и законодательными актам.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Согласно пункту 1 части 2 статьи 35 Трудового кодекса Республики Беларусь основанием прекращения трудового договора является соглашение сторон.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Согласно </w:t>
      </w:r>
      <w:hyperlink r:id="rId9" w:history="1">
        <w:r w:rsidRPr="00FE5710">
          <w:rPr>
            <w:rFonts w:ascii="Times New Roman" w:eastAsia="Calibri" w:hAnsi="Times New Roman" w:cs="Times New Roman"/>
            <w:sz w:val="30"/>
            <w:szCs w:val="30"/>
            <w:lang w:eastAsia="en-US"/>
          </w:rPr>
          <w:t>статье 37</w:t>
        </w:r>
      </w:hyperlink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ТК трудовой договор, заключенный на неопределенный срок, а также срочный трудовой договор (контракт) может быть в любое время прекращен по соглашению сторон трудового договора (контракта).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gramStart"/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При принятии нанимателем решения об увольнении работника по соглашению сторон необходимо наличие двух обязательных условий, таких как: 1) достижение между нанимателем и работником соглашения (договоренности) о прекращении трудового договора (контракта) по соглашению сторон; 2) определение сторонами трудового договора (контракта) конкретного срока (дня) прекращения трудового договора (контракта).</w:t>
      </w:r>
      <w:proofErr w:type="gramEnd"/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Таким образом, 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наниматель вправе был отказать в увольнении по соглашению сторон.</w:t>
      </w:r>
    </w:p>
    <w:p w:rsidR="00FE5710" w:rsidRPr="00FE5710" w:rsidRDefault="00FE5710" w:rsidP="00FE5710">
      <w:pPr>
        <w:spacing w:after="0" w:line="240" w:lineRule="auto"/>
        <w:jc w:val="both"/>
        <w:rPr>
          <w:rFonts w:ascii="Calibri" w:eastAsia="Calibri" w:hAnsi="Calibri" w:cs="Calibri"/>
          <w:bCs/>
          <w:shd w:val="clear" w:color="auto" w:fill="FFFFFF"/>
          <w:lang w:eastAsia="en-US"/>
        </w:rPr>
      </w:pP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lastRenderedPageBreak/>
        <w:t xml:space="preserve">Вопрос: Я работаю в магазине продавцом. Наниматель решил закрыть магазин и сказал, что будет меня </w:t>
      </w:r>
      <w:proofErr w:type="gramStart"/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увольнять</w:t>
      </w:r>
      <w:proofErr w:type="gramEnd"/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и я должна написать заявление об увольнении по соглашению сторон. Имел ли право наниматель делать мне такое предложение? Какие действия в отношении меня наниматель обязан был предпринять?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Ответ: Наниматель в соответствии с трудовым законодательством в течени</w:t>
      </w:r>
      <w:r w:rsidR="008D18E1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е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срока действия трудового договора обязан обеспечить работника работой и условиями для ее выполнения. 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В данном случае, наниматель должен предложить работнику другую имеющуюся у него работу, которую работник может выполнять с учетом его квалификации.  </w:t>
      </w:r>
      <w:bookmarkStart w:id="0" w:name="_GoBack"/>
      <w:bookmarkEnd w:id="0"/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связи с отсутствием 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другой имеющейся у него работы, которую работник может выполнять с учетом его квалификации, наниматель обязан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уволить работник по сокращению численности или штата работников.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Сокращение штата проводится для оптимизации структуры организации в целях исключения штатных единиц, в которых отпала необходимость.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П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унктом 1 статьи 42 Трудового кодекса Республики Беларусь, определено, что трудовой договор, заключенный на неопределенный срок, а также срочный трудовой договор до истечения срока его </w:t>
      </w:r>
      <w:proofErr w:type="gramStart"/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действия</w:t>
      </w:r>
      <w:proofErr w:type="gramEnd"/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может быть расторгнут нанимателем в случае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сокращения численности или штата работников.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Порядок и условия расторжения трудового договора по инициативе нанимателя определены статьей 43 Трудового кодекса Республики Беларусь. Так, при расторжении трудового договора в соответствии с пунктом 1 статьи 42 Трудового кодекса Республики Беларусь наниматель обязан не менее чем за два месяца до увольнения, если более продолжительные сроки не предусмотрены коллективным договором, соглашением, письменно предупредить работника о предстоящем увольнении. </w:t>
      </w:r>
      <w:r w:rsidRPr="00FE5710">
        <w:rPr>
          <w:rFonts w:ascii="Times New Roman" w:eastAsia="Times New Roman" w:hAnsi="Times New Roman" w:cs="Times New Roman"/>
          <w:sz w:val="30"/>
          <w:szCs w:val="30"/>
          <w:lang w:eastAsia="en-US"/>
        </w:rPr>
        <w:t>В течение всего срока предупреждения о предстоящем увольнении наниматель предлагает работнику другую имеющуюся у него работу, которую работник может выполнять с учетом его квалификации. В период предупреждения о предстоящем увольнении по решению нанимателя работник, подлежащий увольнению, с его согласия может направляться на переподготовку.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Н</w:t>
      </w:r>
      <w:r w:rsidRPr="00FE5710">
        <w:rPr>
          <w:rFonts w:ascii="Times New Roman" w:eastAsia="Times New Roman" w:hAnsi="Times New Roman" w:cs="Times New Roman"/>
          <w:sz w:val="30"/>
          <w:szCs w:val="30"/>
          <w:lang w:eastAsia="en-US"/>
        </w:rPr>
        <w:t>аниматель вправе с согласия работника заменить предупреждение о предстоящем увольнении выплатой компенсации в размере двухмесячного среднего заработка. При этом</w:t>
      </w:r>
      <w:proofErr w:type="gramStart"/>
      <w:r w:rsidRPr="00FE5710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proofErr w:type="gramEnd"/>
      <w:r w:rsidRPr="00FE5710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если инициатива в достижении такого соглашения исходит от нанимателя после предупреждения работника о предстоящем увольнении, компенсация </w:t>
      </w:r>
      <w:r w:rsidRPr="00FE5710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выплачивается пропорционально времени, оставшемуся до окончания двухмесячного срока предупреждения.</w:t>
      </w:r>
    </w:p>
    <w:p w:rsidR="00FE5710" w:rsidRPr="00FE5710" w:rsidRDefault="00FE5710" w:rsidP="00F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Times New Roman" w:hAnsi="Times New Roman" w:cs="Times New Roman"/>
          <w:sz w:val="30"/>
          <w:szCs w:val="30"/>
          <w:lang w:eastAsia="en-US"/>
        </w:rPr>
        <w:t>В течение всего срока предупреждения о предстоящем увольнении работник исполняет трудовые обязанности, подчиняется правилам внутреннего трудового распорядка и ему гарантируется оплата труда наравне с другими работниками. До истечения срока предупреждения увольнение работника по указанным основаниям без его согласия не допускается.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Times New Roman" w:hAnsi="Times New Roman" w:cs="Times New Roman"/>
          <w:sz w:val="30"/>
          <w:szCs w:val="30"/>
          <w:lang w:eastAsia="en-US"/>
        </w:rPr>
        <w:t>В течение всего срока предупреждения работнику предоставляется один свободный день в неделю без сохранения заработной платы (по договоренности с нанимателем - с сохранением заработной платы) для решения вопроса о самостоятельном трудоустройстве у других нанимателей.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Calibri" w:eastAsia="Calibri" w:hAnsi="Calibri" w:cs="Calibri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Кроме того, в случае увольнении работника 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в соответствии с пунктом 1 статьи 42 Трудового кодекса Республики Беларусь работнику выплачивается выходное пособие в размере н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е менее трех среднемесячных заработков (часть 2 статьи 48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Трудового кодекса Республики Беларусь).</w:t>
      </w:r>
    </w:p>
    <w:p w:rsidR="00FE5710" w:rsidRPr="00FE5710" w:rsidRDefault="00FE5710" w:rsidP="00FE57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en-US"/>
        </w:rPr>
      </w:pP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Вопрос: Работаю в магазине продавцом. С учетом отсутствия в данном магазине уборщицы наниматель заставляет меня и мою напарницу осуществлять уборку магазина. В моей рабочей инструкции уборка магазине не оговорена. Вправе ли я отказаться от данной работы?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Ответ: Да, вы вправе отказаться от выполнения работы, связанной с уборкой магазина.</w:t>
      </w:r>
    </w:p>
    <w:p w:rsidR="00FE5710" w:rsidRPr="00FE5710" w:rsidRDefault="00FE5710" w:rsidP="00FE5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Согласно статье 20 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Трудового кодекса Республики Беларусь</w:t>
      </w:r>
      <w:r w:rsidRPr="00FE571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наниматель не вправе требовать от работника выполнения работы, не обусловленной трудовым договором, за исключением случаев, предусмотренных законодательными актами. </w:t>
      </w:r>
    </w:p>
    <w:p w:rsidR="00FE5710" w:rsidRPr="00FE5710" w:rsidRDefault="00FE5710" w:rsidP="00FE57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en-US"/>
        </w:rPr>
      </w:pPr>
    </w:p>
    <w:p w:rsidR="00FE5710" w:rsidRPr="00FE5710" w:rsidRDefault="00FE5710" w:rsidP="00FE571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E5710" w:rsidRPr="00FE5710" w:rsidRDefault="00FE5710" w:rsidP="00FE571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Главный государственный инспектор</w:t>
      </w:r>
    </w:p>
    <w:p w:rsidR="00FE5710" w:rsidRPr="00FE5710" w:rsidRDefault="00FE5710" w:rsidP="00FE571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spellStart"/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Бобруйского</w:t>
      </w:r>
      <w:proofErr w:type="spellEnd"/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межрайонного отдела</w:t>
      </w:r>
    </w:p>
    <w:p w:rsidR="00FE5710" w:rsidRPr="00FE5710" w:rsidRDefault="00FE5710" w:rsidP="00FE571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Могилевского областного управления</w:t>
      </w:r>
    </w:p>
    <w:p w:rsidR="00FE5710" w:rsidRPr="00FE5710" w:rsidRDefault="00FE5710" w:rsidP="00FE571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Департамента государственной инспекции труда</w:t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proofErr w:type="spellStart"/>
      <w:r w:rsidRPr="00FE5710">
        <w:rPr>
          <w:rFonts w:ascii="Times New Roman" w:eastAsia="Calibri" w:hAnsi="Times New Roman" w:cs="Times New Roman"/>
          <w:sz w:val="30"/>
          <w:szCs w:val="30"/>
          <w:lang w:eastAsia="en-US"/>
        </w:rPr>
        <w:t>О.Е.Царик</w:t>
      </w:r>
      <w:proofErr w:type="spellEnd"/>
    </w:p>
    <w:p w:rsidR="00FE5710" w:rsidRPr="00FE5710" w:rsidRDefault="00FE5710" w:rsidP="00FE57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1483F" w:rsidSect="00CD069E">
      <w:headerReference w:type="default" r:id="rId10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7B" w:rsidRDefault="00A65D7B" w:rsidP="009E76E2">
      <w:pPr>
        <w:spacing w:after="0" w:line="240" w:lineRule="auto"/>
      </w:pPr>
      <w:r>
        <w:separator/>
      </w:r>
    </w:p>
  </w:endnote>
  <w:endnote w:type="continuationSeparator" w:id="0">
    <w:p w:rsidR="00A65D7B" w:rsidRDefault="00A65D7B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7B" w:rsidRDefault="00A65D7B" w:rsidP="009E76E2">
      <w:pPr>
        <w:spacing w:after="0" w:line="240" w:lineRule="auto"/>
      </w:pPr>
      <w:r>
        <w:separator/>
      </w:r>
    </w:p>
  </w:footnote>
  <w:footnote w:type="continuationSeparator" w:id="0">
    <w:p w:rsidR="00A65D7B" w:rsidRDefault="00A65D7B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F5C20"/>
    <w:multiLevelType w:val="hybridMultilevel"/>
    <w:tmpl w:val="41D60148"/>
    <w:lvl w:ilvl="0" w:tplc="A798E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04"/>
    <w:rsid w:val="0001571A"/>
    <w:rsid w:val="0003759D"/>
    <w:rsid w:val="000545FE"/>
    <w:rsid w:val="00062905"/>
    <w:rsid w:val="000A0126"/>
    <w:rsid w:val="000D02B0"/>
    <w:rsid w:val="000D5166"/>
    <w:rsid w:val="00102AA3"/>
    <w:rsid w:val="00114C11"/>
    <w:rsid w:val="00140EB6"/>
    <w:rsid w:val="00147651"/>
    <w:rsid w:val="00150FBD"/>
    <w:rsid w:val="00151E86"/>
    <w:rsid w:val="001A7C5F"/>
    <w:rsid w:val="001B1F5E"/>
    <w:rsid w:val="001E54E1"/>
    <w:rsid w:val="001F4E38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306B7"/>
    <w:rsid w:val="00542A0F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1483F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4C4"/>
    <w:rsid w:val="00841E1E"/>
    <w:rsid w:val="00843569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18E1"/>
    <w:rsid w:val="008D7268"/>
    <w:rsid w:val="008F7F40"/>
    <w:rsid w:val="009168FA"/>
    <w:rsid w:val="0092095C"/>
    <w:rsid w:val="00925036"/>
    <w:rsid w:val="00941D7E"/>
    <w:rsid w:val="009440C3"/>
    <w:rsid w:val="00945670"/>
    <w:rsid w:val="00945696"/>
    <w:rsid w:val="00951D9D"/>
    <w:rsid w:val="00984B33"/>
    <w:rsid w:val="00987110"/>
    <w:rsid w:val="009B270D"/>
    <w:rsid w:val="009B7EDF"/>
    <w:rsid w:val="009E76E2"/>
    <w:rsid w:val="00A02977"/>
    <w:rsid w:val="00A60218"/>
    <w:rsid w:val="00A65D7B"/>
    <w:rsid w:val="00A67975"/>
    <w:rsid w:val="00AB27F9"/>
    <w:rsid w:val="00AD019A"/>
    <w:rsid w:val="00AE1DE9"/>
    <w:rsid w:val="00AF1A2F"/>
    <w:rsid w:val="00AF39CC"/>
    <w:rsid w:val="00B20765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37C8"/>
    <w:rsid w:val="00C37E51"/>
    <w:rsid w:val="00C83525"/>
    <w:rsid w:val="00C942B2"/>
    <w:rsid w:val="00C97111"/>
    <w:rsid w:val="00CB0A6D"/>
    <w:rsid w:val="00CD069E"/>
    <w:rsid w:val="00CD466F"/>
    <w:rsid w:val="00CE7570"/>
    <w:rsid w:val="00CF5AE3"/>
    <w:rsid w:val="00D40BE6"/>
    <w:rsid w:val="00D44CED"/>
    <w:rsid w:val="00D44D9F"/>
    <w:rsid w:val="00D55BF8"/>
    <w:rsid w:val="00D83757"/>
    <w:rsid w:val="00DA12D4"/>
    <w:rsid w:val="00DB3A62"/>
    <w:rsid w:val="00DE1FA0"/>
    <w:rsid w:val="00E00046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592B"/>
    <w:rsid w:val="00F35C72"/>
    <w:rsid w:val="00F6199F"/>
    <w:rsid w:val="00F75347"/>
    <w:rsid w:val="00F819EE"/>
    <w:rsid w:val="00FC33A9"/>
    <w:rsid w:val="00FC6700"/>
    <w:rsid w:val="00FE571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-normal">
    <w:name w:val="p-normal"/>
    <w:basedOn w:val="a"/>
    <w:rsid w:val="007148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-normal">
    <w:name w:val="p-normal"/>
    <w:basedOn w:val="a"/>
    <w:rsid w:val="007148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EE553275027FD5954E3D7C241B4AF2FFC5E584B5A8ACA038DA9E21B4F27337403ACC18746CFD15EA94CF9EY2n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Lenin Bobruysk</cp:lastModifiedBy>
  <cp:revision>50</cp:revision>
  <cp:lastPrinted>2025-01-17T12:29:00Z</cp:lastPrinted>
  <dcterms:created xsi:type="dcterms:W3CDTF">2020-10-05T08:55:00Z</dcterms:created>
  <dcterms:modified xsi:type="dcterms:W3CDTF">2025-06-13T05:07:00Z</dcterms:modified>
</cp:coreProperties>
</file>